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50D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cs="宋体"/>
          <w:color w:val="auto"/>
          <w:sz w:val="24"/>
          <w:szCs w:val="24"/>
          <w:lang w:eastAsia="zh-CN"/>
        </w:rPr>
        <w:t>中山市公安局监所工作人员及在押人员食堂管理服务采购项目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采购需求征求</w:t>
      </w:r>
    </w:p>
    <w:p w14:paraId="777D5EB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意见注意事项</w:t>
      </w:r>
    </w:p>
    <w:p w14:paraId="61B2C0C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各社会公众：</w:t>
      </w:r>
    </w:p>
    <w:p w14:paraId="1CA38B7E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易云工程管理有限公司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（以下简称“采购代理机构”）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受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（以下简称“采购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”）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的委托，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即将开始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对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中山市公安局监所工作人员及在押人员食堂管理服务采购项目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公开招标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。为体现公开、公平、公正的原则，现将采购人提供的采购项目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（详见附件）进行公示，欢迎各社会公众在查阅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用户需求书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时提出意见或建议（请以电子版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(盖章扫描件和word版本）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形式发到指定邮箱，具体注意事项见下文）。</w:t>
      </w:r>
    </w:p>
    <w:p w14:paraId="0DB3B2A5">
      <w:pPr>
        <w:pStyle w:val="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采购代理机构负责将相关意见或建议转交采购人，并请采购人依据相关法律法规，按照实际情况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进行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完善需求，以符合相关法律法规要求。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本项目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采购需求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征求意见公告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期间征集到的意见或建议不属于质疑事项，不按质疑程序处理、不受质疑时限约束。</w:t>
      </w:r>
    </w:p>
    <w:p w14:paraId="27BCE33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一、项目基本信息</w:t>
      </w:r>
    </w:p>
    <w:p w14:paraId="1B61B000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.采购项目名称：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中山市公安局监所工作人员及在押人员食堂管理服务采购项目</w:t>
      </w:r>
    </w:p>
    <w:p w14:paraId="5FC5F568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.采购预算: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13866613.94元，具体以招标公告采购预算为准</w:t>
      </w:r>
    </w:p>
    <w:p w14:paraId="6B5D00A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.采购人拟定采购方式：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公开招标</w:t>
      </w:r>
    </w:p>
    <w:p w14:paraId="3760DEA7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二、社会公众提出意见或建议应当是请求明确的事项，并提交相关的依据。采购人可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视情况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就社会公众提出的意见或建议征求具有资格的专业机构、行业协会、专家的意见，并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  <w:t>根据实际情况决定是否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修订该项目采购需求。</w:t>
      </w:r>
    </w:p>
    <w:p w14:paraId="6DABCD4A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三、意见或建议提交注意事项</w:t>
      </w:r>
    </w:p>
    <w:p w14:paraId="4BC1FCE6">
      <w:pPr>
        <w:pStyle w:val="9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Autospacing="0" w:afterAutospacing="0" w:line="360" w:lineRule="auto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1.请以邮件方式提交，收件邮箱为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3589746175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@</w:t>
      </w:r>
      <w:r>
        <w:rPr>
          <w:rFonts w:hint="eastAsia" w:ascii="宋体" w:hAnsi="宋体" w:eastAsia="宋体" w:cs="宋体"/>
          <w:color w:val="auto"/>
          <w:highlight w:val="none"/>
          <w:lang w:eastAsia="zh-CN"/>
        </w:rPr>
        <w:t>qq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.com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；</w:t>
      </w:r>
    </w:p>
    <w:p w14:paraId="5133F035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.邮件标题格式为“关于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中山市公安局监所工作人员及在押人员食堂管理服务采购项目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的意见/建议”（未按格式填写的，其意见有可能被忽略）；</w:t>
      </w:r>
    </w:p>
    <w:p w14:paraId="2EFE005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.邮件内容请列明需求中针对的具体条款，再提出具体的意见或建议；</w:t>
      </w:r>
    </w:p>
    <w:p w14:paraId="7F1E998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.提出的意见或建议应尽量附上有效的依据和证据，依据和证据可以通过图片、视频、表格、扫描件、文本等格式上传到邮件中。</w:t>
      </w:r>
    </w:p>
    <w:p w14:paraId="4D066A49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  <w:highlight w:val="none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highlight w:val="none"/>
        </w:rPr>
        <w:t>征集时间：详见采购需求征求意见公告。</w:t>
      </w:r>
    </w:p>
    <w:p w14:paraId="6DD59316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五、采购人、采购代理机构的名称、地址和联系方式</w:t>
      </w:r>
    </w:p>
    <w:p w14:paraId="57A4E53E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1.采购人联系方式</w:t>
      </w:r>
    </w:p>
    <w:p w14:paraId="1CC626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（一）采购人信息</w:t>
      </w:r>
    </w:p>
    <w:p w14:paraId="43A675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中山市公安局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</w:rPr>
        <w:t xml:space="preserve"> </w:t>
      </w:r>
    </w:p>
    <w:p w14:paraId="732F942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地址：中山市兴中道26号</w:t>
      </w:r>
    </w:p>
    <w:p w14:paraId="6634EEF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采购人联系人：林小姐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 xml:space="preserve"> </w:t>
      </w:r>
    </w:p>
    <w:p w14:paraId="120E695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40" w:firstLineChars="100"/>
        <w:jc w:val="left"/>
        <w:textAlignment w:val="auto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联系方式：0760-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>87161478</w:t>
      </w:r>
    </w:p>
    <w:p w14:paraId="303D2E9F">
      <w:pPr>
        <w:widowControl/>
        <w:spacing w:line="360" w:lineRule="auto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（二）采购代理机构</w:t>
      </w:r>
    </w:p>
    <w:p w14:paraId="3D3ABC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名称：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  <w:t>易云工程管理有限公司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　　</w:t>
      </w:r>
    </w:p>
    <w:p w14:paraId="7A206A2C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地址：中山市东区起湾工业村富湾工业区（石岐区美居产业园）F幢4层</w:t>
      </w:r>
    </w:p>
    <w:p w14:paraId="56A6A9E2">
      <w:pPr>
        <w:widowControl/>
        <w:spacing w:line="360" w:lineRule="auto"/>
        <w:ind w:firstLine="240" w:firstLineChars="100"/>
        <w:jc w:val="left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</w:rPr>
        <w:t>采购代理机构联系人：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>杨容</w:t>
      </w:r>
      <w:bookmarkStart w:id="4" w:name="_GoBack"/>
      <w:bookmarkEnd w:id="4"/>
    </w:p>
    <w:p w14:paraId="349F28A7">
      <w:pPr>
        <w:pStyle w:val="9"/>
        <w:widowControl/>
        <w:shd w:val="clear" w:color="auto" w:fill="FFFFFF"/>
        <w:spacing w:beforeAutospacing="0" w:afterAutospacing="0" w:line="360" w:lineRule="auto"/>
        <w:ind w:firstLine="240" w:firstLineChars="100"/>
        <w:rPr>
          <w:rFonts w:hint="eastAsia" w:ascii="宋体" w:hAnsi="宋体" w:eastAsia="宋体" w:cs="宋体"/>
          <w:color w:val="auto"/>
          <w:highlight w:val="none"/>
          <w:shd w:val="clear" w:color="auto" w:fill="FFFFFF"/>
        </w:rPr>
      </w:pPr>
      <w:r>
        <w:rPr>
          <w:rFonts w:hint="eastAsia" w:ascii="宋体" w:hAnsi="宋体" w:eastAsia="宋体" w:cs="宋体"/>
          <w:color w:val="auto"/>
          <w:highlight w:val="none"/>
          <w:shd w:val="clear" w:color="auto" w:fill="FFFFFF"/>
        </w:rPr>
        <w:t>联系方式：</w:t>
      </w:r>
      <w:bookmarkStart w:id="0" w:name="_Toc28359098"/>
      <w:bookmarkEnd w:id="0"/>
      <w:bookmarkStart w:id="1" w:name="_Toc35393639"/>
      <w:bookmarkEnd w:id="1"/>
      <w:bookmarkStart w:id="2" w:name="_Toc35393808"/>
      <w:bookmarkEnd w:id="2"/>
      <w:bookmarkStart w:id="3" w:name="_Toc28359021"/>
      <w:bookmarkEnd w:id="3"/>
      <w:r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none"/>
          <w:shd w:val="clear" w:color="auto" w:fill="FFFFFF"/>
          <w:lang w:val="en-US" w:eastAsia="zh-CN" w:bidi="ar-SA"/>
        </w:rPr>
        <w:t>0760-86101370</w:t>
      </w:r>
    </w:p>
    <w:p w14:paraId="367D661C">
      <w:pPr>
        <w:pStyle w:val="9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ascii="宋体" w:hAnsi="宋体" w:eastAsia="宋体" w:cs="宋体"/>
          <w:color w:val="auto"/>
          <w:highlight w:val="none"/>
          <w:shd w:val="clear" w:color="auto" w:fill="FFFFFF"/>
        </w:rPr>
      </w:pPr>
    </w:p>
    <w:p w14:paraId="1194688E">
      <w:pPr>
        <w:pStyle w:val="9"/>
        <w:keepNext w:val="0"/>
        <w:keepLines w:val="0"/>
        <w:widowControl/>
        <w:suppressLineNumbers w:val="0"/>
        <w:spacing w:line="360" w:lineRule="atLeast"/>
        <w:ind w:lef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感谢大家对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  <w:lang w:eastAsia="zh-CN"/>
        </w:rPr>
        <w:t>我们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工作的支持！</w:t>
      </w:r>
    </w:p>
    <w:p w14:paraId="0CC5DAE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auto"/>
          <w:spacing w:val="0"/>
          <w:sz w:val="27"/>
          <w:szCs w:val="27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  <w:t> </w:t>
      </w:r>
    </w:p>
    <w:p w14:paraId="33D76F68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val="en-US" w:eastAsia="zh-CN"/>
        </w:rPr>
        <w:t xml:space="preserve">                                         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 w:color="auto" w:fill="FFFFFF"/>
          <w:lang w:eastAsia="zh-CN"/>
        </w:rPr>
        <w:t xml:space="preserve"> 中山市公安局</w:t>
      </w:r>
    </w:p>
    <w:p w14:paraId="10EF6F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00" w:firstLineChars="2500"/>
        <w:textAlignment w:val="auto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2025年10月09日</w:t>
      </w:r>
    </w:p>
    <w:p w14:paraId="7CA7257C">
      <w:pPr>
        <w:pStyle w:val="9"/>
        <w:keepNext w:val="0"/>
        <w:keepLines w:val="0"/>
        <w:widowControl/>
        <w:suppressLineNumbers w:val="0"/>
        <w:spacing w:line="360" w:lineRule="atLeast"/>
        <w:ind w:left="0" w:firstLine="0"/>
        <w:jc w:val="right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9C6774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B30F1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B30F1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00000000"/>
    <w:rsid w:val="00217498"/>
    <w:rsid w:val="02316417"/>
    <w:rsid w:val="04567E7D"/>
    <w:rsid w:val="052D4EEB"/>
    <w:rsid w:val="055A55B4"/>
    <w:rsid w:val="055E6A99"/>
    <w:rsid w:val="08744CE5"/>
    <w:rsid w:val="08E6788B"/>
    <w:rsid w:val="09906519"/>
    <w:rsid w:val="0A7436A0"/>
    <w:rsid w:val="0C1F187C"/>
    <w:rsid w:val="0D2569D0"/>
    <w:rsid w:val="0ECA58F5"/>
    <w:rsid w:val="10132EB0"/>
    <w:rsid w:val="10DF0DED"/>
    <w:rsid w:val="1209283C"/>
    <w:rsid w:val="12B51E83"/>
    <w:rsid w:val="1392734F"/>
    <w:rsid w:val="13FA77BA"/>
    <w:rsid w:val="145C01B3"/>
    <w:rsid w:val="157432E9"/>
    <w:rsid w:val="16B6331E"/>
    <w:rsid w:val="1768590F"/>
    <w:rsid w:val="17F06820"/>
    <w:rsid w:val="18A05AE6"/>
    <w:rsid w:val="1A0477B0"/>
    <w:rsid w:val="1CE92F3A"/>
    <w:rsid w:val="1D616A54"/>
    <w:rsid w:val="1E0F2F88"/>
    <w:rsid w:val="1E234C86"/>
    <w:rsid w:val="1EEA2E11"/>
    <w:rsid w:val="1F335A17"/>
    <w:rsid w:val="21E87D78"/>
    <w:rsid w:val="21ED4214"/>
    <w:rsid w:val="2297354C"/>
    <w:rsid w:val="246B21BA"/>
    <w:rsid w:val="25DD571A"/>
    <w:rsid w:val="262F6268"/>
    <w:rsid w:val="277B7FAB"/>
    <w:rsid w:val="27BD1CA7"/>
    <w:rsid w:val="27F51899"/>
    <w:rsid w:val="2ABB4B7B"/>
    <w:rsid w:val="2C583C14"/>
    <w:rsid w:val="2CE20F7A"/>
    <w:rsid w:val="2D032C37"/>
    <w:rsid w:val="2E0A211F"/>
    <w:rsid w:val="2F511653"/>
    <w:rsid w:val="2FBB3F68"/>
    <w:rsid w:val="30D5405B"/>
    <w:rsid w:val="3115000D"/>
    <w:rsid w:val="31291B85"/>
    <w:rsid w:val="31AC2DD6"/>
    <w:rsid w:val="31B64953"/>
    <w:rsid w:val="33B6670B"/>
    <w:rsid w:val="33CB74FA"/>
    <w:rsid w:val="34DA163C"/>
    <w:rsid w:val="34FB5BBD"/>
    <w:rsid w:val="362B00E2"/>
    <w:rsid w:val="36620671"/>
    <w:rsid w:val="37B54844"/>
    <w:rsid w:val="3B092C54"/>
    <w:rsid w:val="3DA94B3F"/>
    <w:rsid w:val="3F0165DE"/>
    <w:rsid w:val="43775033"/>
    <w:rsid w:val="45AF4585"/>
    <w:rsid w:val="45D67D64"/>
    <w:rsid w:val="4686328E"/>
    <w:rsid w:val="46B300A5"/>
    <w:rsid w:val="47C40234"/>
    <w:rsid w:val="48D5057F"/>
    <w:rsid w:val="49590F3E"/>
    <w:rsid w:val="4AD3111A"/>
    <w:rsid w:val="4B5B013F"/>
    <w:rsid w:val="4F1813ED"/>
    <w:rsid w:val="4FF959C0"/>
    <w:rsid w:val="56AB2F3F"/>
    <w:rsid w:val="589579DA"/>
    <w:rsid w:val="5A70032F"/>
    <w:rsid w:val="5BFD32B2"/>
    <w:rsid w:val="5C441F61"/>
    <w:rsid w:val="5C9614B2"/>
    <w:rsid w:val="5DA909EB"/>
    <w:rsid w:val="5DE331B2"/>
    <w:rsid w:val="5E5744F7"/>
    <w:rsid w:val="5F013C4C"/>
    <w:rsid w:val="5F0B4ACB"/>
    <w:rsid w:val="5F7E63CD"/>
    <w:rsid w:val="619C1A0A"/>
    <w:rsid w:val="61F9246E"/>
    <w:rsid w:val="62A9583C"/>
    <w:rsid w:val="62D6719E"/>
    <w:rsid w:val="68232DF7"/>
    <w:rsid w:val="6B6623BD"/>
    <w:rsid w:val="6C3D3BAD"/>
    <w:rsid w:val="6CB849E9"/>
    <w:rsid w:val="6CBF4652"/>
    <w:rsid w:val="6D3506BC"/>
    <w:rsid w:val="6D3E42BD"/>
    <w:rsid w:val="728B2356"/>
    <w:rsid w:val="729A3F7C"/>
    <w:rsid w:val="735A251C"/>
    <w:rsid w:val="75E838BF"/>
    <w:rsid w:val="77021CDE"/>
    <w:rsid w:val="7C657392"/>
    <w:rsid w:val="7DC10D1E"/>
    <w:rsid w:val="7F2F7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autoRedefine/>
    <w:qFormat/>
    <w:uiPriority w:val="0"/>
    <w:pPr>
      <w:ind w:left="720"/>
    </w:pPr>
    <w:rPr>
      <w:kern w:val="2"/>
    </w:rPr>
  </w:style>
  <w:style w:type="paragraph" w:styleId="4">
    <w:name w:val="annotation text"/>
    <w:basedOn w:val="1"/>
    <w:autoRedefine/>
    <w:qFormat/>
    <w:uiPriority w:val="0"/>
    <w:pPr>
      <w:jc w:val="left"/>
    </w:pPr>
  </w:style>
  <w:style w:type="paragraph" w:styleId="5">
    <w:name w:val="Body Text"/>
    <w:basedOn w:val="1"/>
    <w:next w:val="6"/>
    <w:autoRedefine/>
    <w:qFormat/>
    <w:uiPriority w:val="0"/>
    <w:pPr>
      <w:spacing w:after="120"/>
    </w:pPr>
    <w:rPr>
      <w:rFonts w:ascii="Times New Roman" w:hAnsi="Times New Roman" w:cs="Times New Roman"/>
      <w:sz w:val="24"/>
    </w:rPr>
  </w:style>
  <w:style w:type="paragraph" w:styleId="6">
    <w:name w:val="toc 5"/>
    <w:basedOn w:val="1"/>
    <w:next w:val="1"/>
    <w:autoRedefine/>
    <w:qFormat/>
    <w:uiPriority w:val="0"/>
    <w:pPr>
      <w:ind w:left="840"/>
    </w:pPr>
    <w:rPr>
      <w:rFonts w:ascii="Calibri" w:hAnsi="Calibri" w:cs="Calibri"/>
      <w:sz w:val="18"/>
      <w:szCs w:val="18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897</Words>
  <Characters>965</Characters>
  <Lines>0</Lines>
  <Paragraphs>0</Paragraphs>
  <TotalTime>2</TotalTime>
  <ScaleCrop>false</ScaleCrop>
  <LinksUpToDate>false</LinksUpToDate>
  <CharactersWithSpaces>1013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2021-11-26T06:28:00Z</dcterms:created>
  <dc:creator>Administrator.USER-20211011RC</dc:creator>
  <cp:lastModifiedBy>L</cp:lastModifiedBy>
  <dcterms:modified xsi:type="dcterms:W3CDTF">2025-09-30T06:45:04Z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E4FEB7EA3607427B8040241FE5EAB93B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