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395F0D">
      <w:pPr>
        <w:pStyle w:val="5"/>
        <w:jc w:val="center"/>
        <w:outlineLvl w:val="1"/>
        <w:rPr>
          <w:rFonts w:hint="eastAsia" w:ascii="宋体" w:hAnsi="宋体" w:eastAsia="宋体" w:cs="宋体"/>
          <w:color w:val="auto"/>
          <w:highlight w:val="none"/>
        </w:rPr>
      </w:pPr>
      <w:bookmarkStart w:id="0" w:name="_GoBack"/>
      <w:bookmarkEnd w:id="0"/>
      <w:r>
        <w:rPr>
          <w:rFonts w:hint="eastAsia" w:ascii="宋体" w:hAnsi="宋体" w:eastAsia="宋体" w:cs="宋体"/>
          <w:b/>
          <w:color w:val="auto"/>
          <w:sz w:val="36"/>
          <w:highlight w:val="none"/>
        </w:rPr>
        <w:t xml:space="preserve"> 采购需求</w:t>
      </w:r>
    </w:p>
    <w:p w14:paraId="3D1A8153">
      <w:pPr>
        <w:pStyle w:val="5"/>
        <w:outlineLvl w:val="2"/>
        <w:rPr>
          <w:rFonts w:hint="eastAsia" w:ascii="宋体" w:hAnsi="宋体" w:eastAsia="宋体" w:cs="宋体"/>
          <w:color w:val="auto"/>
          <w:highlight w:val="none"/>
        </w:rPr>
      </w:pPr>
      <w:r>
        <w:rPr>
          <w:rFonts w:hint="eastAsia" w:ascii="宋体" w:hAnsi="宋体" w:eastAsia="宋体" w:cs="宋体"/>
          <w:b/>
          <w:color w:val="auto"/>
          <w:sz w:val="28"/>
          <w:highlight w:val="none"/>
        </w:rPr>
        <w:t>一、项目概况：</w:t>
      </w:r>
    </w:p>
    <w:p w14:paraId="24E99F04">
      <w:pPr>
        <w:pStyle w:val="5"/>
        <w:numPr>
          <w:ilvl w:val="0"/>
          <w:numId w:val="0"/>
        </w:numPr>
        <w:ind w:left="400" w:leftChars="0" w:firstLine="400" w:firstLineChars="200"/>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1.</w:t>
      </w:r>
      <w:r>
        <w:rPr>
          <w:rFonts w:hint="eastAsia" w:ascii="宋体" w:hAnsi="宋体" w:eastAsia="宋体" w:cs="宋体"/>
          <w:color w:val="auto"/>
          <w:highlight w:val="none"/>
        </w:rPr>
        <w:t>为了提高采购效率和服务质量，</w:t>
      </w:r>
      <w:r>
        <w:rPr>
          <w:rFonts w:hint="eastAsia" w:ascii="宋体" w:hAnsi="宋体" w:eastAsia="宋体" w:cs="宋体"/>
          <w:color w:val="auto"/>
          <w:highlight w:val="none"/>
          <w:lang w:eastAsia="zh-CN"/>
        </w:rPr>
        <w:t>中山市公安局石岐分局</w:t>
      </w:r>
      <w:r>
        <w:rPr>
          <w:rFonts w:hint="eastAsia" w:ascii="宋体" w:hAnsi="宋体" w:eastAsia="宋体" w:cs="宋体"/>
          <w:color w:val="auto"/>
          <w:highlight w:val="none"/>
        </w:rPr>
        <w:t>拟通过公开招标的方式，确定1家食材配送供应商，负责</w:t>
      </w:r>
      <w:r>
        <w:rPr>
          <w:rFonts w:hint="eastAsia" w:ascii="宋体" w:hAnsi="宋体" w:eastAsia="宋体" w:cs="宋体"/>
          <w:color w:val="auto"/>
          <w:highlight w:val="none"/>
          <w:lang w:eastAsia="zh-CN"/>
        </w:rPr>
        <w:t>中山市公安局石岐分局</w:t>
      </w:r>
      <w:r>
        <w:rPr>
          <w:rFonts w:hint="eastAsia" w:ascii="宋体" w:hAnsi="宋体" w:eastAsia="宋体" w:cs="宋体"/>
          <w:color w:val="auto"/>
          <w:highlight w:val="none"/>
        </w:rPr>
        <w:t>的食堂食材配送服务。中标人配送食材主要包括：瓜果类、蔬菜类、根茎类、肉类、水产品、水果类、粮油类、干货类、调味类、饮料类、杂货类等。杂货包括纸巾、洗洁精、刀具及其他低值厨具、台布抹布等。</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2．配送点含石岐分局机关食堂、治安大队食堂、岐江派出所食堂、宏基派出所食堂、莲峰派出所食堂共</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个点。</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w:t>
      </w:r>
      <w:r>
        <w:rPr>
          <w:rFonts w:hint="eastAsia" w:ascii="宋体" w:hAnsi="宋体" w:eastAsia="宋体" w:cs="宋体"/>
          <w:color w:val="auto"/>
          <w:highlight w:val="none"/>
          <w:lang w:val="en-US" w:eastAsia="zh-CN"/>
        </w:rPr>
        <w:t>3</w:t>
      </w:r>
      <w:r>
        <w:rPr>
          <w:rFonts w:hint="eastAsia" w:ascii="宋体" w:hAnsi="宋体" w:eastAsia="宋体" w:cs="宋体"/>
          <w:color w:val="auto"/>
          <w:highlight w:val="none"/>
        </w:rPr>
        <w:t>．本次采购并不代表货物已售出，采购人无法预计也无法向中标人保证采购的数量，采购预算仅</w:t>
      </w:r>
      <w:r>
        <w:rPr>
          <w:rFonts w:hint="eastAsia" w:ascii="宋体" w:hAnsi="宋体" w:eastAsia="宋体" w:cs="宋体"/>
          <w:color w:val="auto"/>
          <w:highlight w:val="none"/>
          <w:lang w:val="en-US" w:eastAsia="zh-CN"/>
        </w:rPr>
        <w:t>供</w:t>
      </w:r>
      <w:r>
        <w:rPr>
          <w:rFonts w:hint="eastAsia" w:ascii="宋体" w:hAnsi="宋体" w:eastAsia="宋体" w:cs="宋体"/>
          <w:color w:val="auto"/>
          <w:highlight w:val="none"/>
        </w:rPr>
        <w:t>参考，实际支付的金额按实际供货量结算。</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．中标人承包及负责招标文件对中标</w:t>
      </w:r>
      <w:r>
        <w:rPr>
          <w:rFonts w:hint="eastAsia" w:ascii="宋体" w:hAnsi="宋体" w:eastAsia="宋体" w:cs="宋体"/>
          <w:color w:val="auto"/>
          <w:highlight w:val="none"/>
          <w:lang w:eastAsia="zh-CN"/>
        </w:rPr>
        <w:t>人</w:t>
      </w:r>
      <w:r>
        <w:rPr>
          <w:rFonts w:hint="eastAsia" w:ascii="宋体" w:hAnsi="宋体" w:eastAsia="宋体" w:cs="宋体"/>
          <w:color w:val="auto"/>
          <w:highlight w:val="none"/>
        </w:rPr>
        <w:t>要求的一切事宜及责任。包括食物供货、运输、保管、验收及相关服务等。</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．未经采购人同意，中标</w:t>
      </w:r>
      <w:r>
        <w:rPr>
          <w:rFonts w:hint="eastAsia" w:ascii="宋体" w:hAnsi="宋体" w:eastAsia="宋体" w:cs="宋体"/>
          <w:color w:val="auto"/>
          <w:highlight w:val="none"/>
          <w:lang w:val="en-US" w:eastAsia="zh-CN"/>
        </w:rPr>
        <w:t>人</w:t>
      </w:r>
      <w:r>
        <w:rPr>
          <w:rFonts w:hint="eastAsia" w:ascii="宋体" w:hAnsi="宋体" w:eastAsia="宋体" w:cs="宋体"/>
          <w:color w:val="auto"/>
          <w:highlight w:val="none"/>
        </w:rPr>
        <w:t>不得再以任何方式转包或分包本项目。</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w:t>
      </w:r>
      <w:r>
        <w:rPr>
          <w:rFonts w:hint="eastAsia" w:ascii="宋体" w:hAnsi="宋体" w:eastAsia="宋体" w:cs="宋体"/>
          <w:color w:val="auto"/>
          <w:highlight w:val="none"/>
          <w:lang w:val="en-US" w:eastAsia="zh-CN"/>
        </w:rPr>
        <w:t>6</w:t>
      </w:r>
      <w:r>
        <w:rPr>
          <w:rFonts w:hint="eastAsia" w:ascii="宋体" w:hAnsi="宋体" w:eastAsia="宋体" w:cs="宋体"/>
          <w:color w:val="auto"/>
          <w:highlight w:val="none"/>
        </w:rPr>
        <w:t>．在合同期限内，</w:t>
      </w:r>
      <w:r>
        <w:rPr>
          <w:rFonts w:hint="eastAsia" w:ascii="宋体" w:hAnsi="宋体" w:eastAsia="宋体" w:cs="宋体"/>
          <w:color w:val="auto"/>
          <w:highlight w:val="none"/>
          <w:lang w:eastAsia="zh-CN"/>
        </w:rPr>
        <w:t>投标人</w:t>
      </w:r>
      <w:r>
        <w:rPr>
          <w:rFonts w:hint="eastAsia" w:ascii="宋体" w:hAnsi="宋体" w:eastAsia="宋体" w:cs="宋体"/>
          <w:color w:val="auto"/>
          <w:highlight w:val="none"/>
        </w:rPr>
        <w:t>必须给与采购人享受最优惠待遇，即在配送期限内，若给予其他同类客户更优惠的待遇，应通知采购人同时享受。</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w:t>
      </w:r>
      <w:r>
        <w:rPr>
          <w:rFonts w:hint="eastAsia" w:ascii="宋体" w:hAnsi="宋体" w:eastAsia="宋体" w:cs="宋体"/>
          <w:color w:val="auto"/>
          <w:highlight w:val="none"/>
          <w:lang w:val="en-US" w:eastAsia="zh-CN"/>
        </w:rPr>
        <w:t>7</w:t>
      </w:r>
      <w:r>
        <w:rPr>
          <w:rFonts w:hint="eastAsia" w:ascii="宋体" w:hAnsi="宋体" w:eastAsia="宋体" w:cs="宋体"/>
          <w:color w:val="auto"/>
          <w:highlight w:val="none"/>
        </w:rPr>
        <w:t>．配送方式：根据实际情况临时与计划并存。</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w:t>
      </w:r>
      <w:r>
        <w:rPr>
          <w:rFonts w:hint="eastAsia" w:ascii="宋体" w:hAnsi="宋体" w:eastAsia="宋体" w:cs="宋体"/>
          <w:color w:val="auto"/>
          <w:highlight w:val="none"/>
          <w:lang w:val="en-US" w:eastAsia="zh-CN"/>
        </w:rPr>
        <w:t>8</w:t>
      </w:r>
      <w:r>
        <w:rPr>
          <w:rFonts w:hint="eastAsia" w:ascii="宋体" w:hAnsi="宋体" w:eastAsia="宋体" w:cs="宋体"/>
          <w:color w:val="auto"/>
          <w:highlight w:val="none"/>
        </w:rPr>
        <w:t>．本招标文件中如有列出食品之品牌、制造商名称等仅供参考</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没有限制性，投标人所提供食品的指标不能低于招标文件所提出的要求</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且</w:t>
      </w:r>
      <w:r>
        <w:rPr>
          <w:rFonts w:hint="eastAsia" w:ascii="宋体" w:hAnsi="宋体" w:eastAsia="宋体" w:cs="宋体"/>
          <w:color w:val="auto"/>
          <w:highlight w:val="none"/>
          <w:lang w:eastAsia="zh-CN"/>
        </w:rPr>
        <w:t>应达到国家或行业标准</w:t>
      </w:r>
      <w:r>
        <w:rPr>
          <w:rFonts w:hint="eastAsia" w:ascii="宋体" w:hAnsi="宋体" w:eastAsia="宋体" w:cs="宋体"/>
          <w:color w:val="auto"/>
          <w:highlight w:val="none"/>
        </w:rPr>
        <w:t>。</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w:t>
      </w:r>
      <w:r>
        <w:rPr>
          <w:rFonts w:hint="eastAsia" w:ascii="宋体" w:hAnsi="宋体" w:eastAsia="宋体" w:cs="宋体"/>
          <w:color w:val="auto"/>
          <w:highlight w:val="none"/>
          <w:lang w:val="en-US" w:eastAsia="zh-CN"/>
        </w:rPr>
        <w:t>9</w:t>
      </w:r>
      <w:r>
        <w:rPr>
          <w:rFonts w:hint="eastAsia" w:ascii="宋体" w:hAnsi="宋体" w:eastAsia="宋体" w:cs="宋体"/>
          <w:color w:val="auto"/>
          <w:highlight w:val="none"/>
        </w:rPr>
        <w:t>．投标人可在投标文件中列明在项目实施过程中要求采购人提供的配合条件。</w:t>
      </w:r>
    </w:p>
    <w:p w14:paraId="713A1CAB">
      <w:pPr>
        <w:pStyle w:val="5"/>
        <w:numPr>
          <w:ilvl w:val="0"/>
          <w:numId w:val="1"/>
        </w:numPr>
        <w:ind w:left="0" w:leftChars="0" w:firstLine="0" w:firstLineChars="0"/>
        <w:rPr>
          <w:rFonts w:hint="eastAsia" w:ascii="宋体" w:hAnsi="宋体" w:eastAsia="宋体" w:cs="宋体"/>
          <w:color w:val="auto"/>
          <w:highlight w:val="none"/>
        </w:rPr>
      </w:pPr>
      <w:r>
        <w:rPr>
          <w:rFonts w:hint="eastAsia" w:ascii="宋体" w:hAnsi="宋体" w:eastAsia="宋体" w:cs="宋体"/>
          <w:b/>
          <w:color w:val="auto"/>
          <w:sz w:val="28"/>
          <w:highlight w:val="none"/>
        </w:rPr>
        <w:t>报价要求：</w:t>
      </w:r>
      <w:r>
        <w:rPr>
          <w:rFonts w:hint="eastAsia" w:ascii="宋体" w:hAnsi="宋体" w:eastAsia="宋体" w:cs="宋体"/>
          <w:color w:val="auto"/>
          <w:highlight w:val="none"/>
        </w:rPr>
        <w:t xml:space="preserve"> </w:t>
      </w:r>
    </w:p>
    <w:p w14:paraId="28EAD9C9">
      <w:pPr>
        <w:pStyle w:val="5"/>
        <w:numPr>
          <w:ilvl w:val="0"/>
          <w:numId w:val="2"/>
        </w:numPr>
        <w:ind w:left="0" w:leftChars="0" w:firstLine="400" w:firstLineChars="0"/>
        <w:rPr>
          <w:rFonts w:hint="eastAsia" w:ascii="宋体" w:hAnsi="宋体" w:eastAsia="宋体" w:cs="宋体"/>
          <w:color w:val="auto"/>
          <w:highlight w:val="none"/>
        </w:rPr>
      </w:pPr>
      <w:r>
        <w:rPr>
          <w:rFonts w:hint="eastAsia" w:ascii="宋体" w:hAnsi="宋体" w:eastAsia="宋体" w:cs="宋体"/>
          <w:color w:val="auto"/>
          <w:highlight w:val="none"/>
        </w:rPr>
        <w:t>本项目采用折扣率报价。投标人的报价必须为固定报价，不接受区间报价，投标人折扣率报价应在不大于100%和不小于0%，且不能为负数，超出此报价幅度的报价视为无效报价，作无效投标处理。投标人应综合考虑经济增长、物价上涨及自身成本，确定投标折扣率。中标人所报的折扣率将作为采购人在合同履行期间购买食品原材料的款项计算依据。</w:t>
      </w:r>
    </w:p>
    <w:p w14:paraId="77101D62">
      <w:pPr>
        <w:pStyle w:val="5"/>
        <w:numPr>
          <w:ilvl w:val="0"/>
          <w:numId w:val="2"/>
        </w:numPr>
        <w:ind w:left="0" w:leftChars="0" w:firstLine="400" w:firstLineChars="0"/>
        <w:rPr>
          <w:rFonts w:hint="eastAsia" w:ascii="宋体" w:hAnsi="宋体" w:eastAsia="宋体" w:cs="宋体"/>
          <w:color w:val="auto"/>
          <w:highlight w:val="none"/>
        </w:rPr>
      </w:pPr>
      <w:r>
        <w:rPr>
          <w:rFonts w:hint="eastAsia" w:ascii="宋体" w:hAnsi="宋体" w:eastAsia="宋体" w:cs="宋体"/>
          <w:color w:val="auto"/>
          <w:highlight w:val="none"/>
        </w:rPr>
        <w:t>折扣率定义：以最新食品市场价单价结合投标人对物价水平的预期，综合考虑本次采购所有物品食品的物价变动而作出的报价，而中标人所报的折扣率将作为采购人在采购期间购买货物款项的计算依据。食品结算价的确定：食品结算价=供货基准单价*数量*中标折扣率。 举例：采购人若需要采购大米500斤，根据供货基准单价（或物价局定价），假设价格为4.0元/斤，若中标折扣率为：90%，需要付给中标人的款项计算方式如下：4.0元/斤*500斤*90%=1800元。</w:t>
      </w:r>
    </w:p>
    <w:p w14:paraId="426C83C6">
      <w:pPr>
        <w:pStyle w:val="5"/>
        <w:numPr>
          <w:ilvl w:val="0"/>
          <w:numId w:val="2"/>
        </w:numPr>
        <w:ind w:left="0" w:leftChars="0" w:firstLine="400" w:firstLineChars="0"/>
        <w:rPr>
          <w:rFonts w:hint="eastAsia" w:ascii="宋体" w:hAnsi="宋体" w:eastAsia="宋体" w:cs="宋体"/>
          <w:color w:val="auto"/>
          <w:highlight w:val="none"/>
        </w:rPr>
      </w:pPr>
      <w:r>
        <w:rPr>
          <w:rFonts w:hint="eastAsia" w:ascii="宋体" w:hAnsi="宋体" w:eastAsia="宋体" w:cs="宋体"/>
          <w:color w:val="auto"/>
          <w:highlight w:val="none"/>
        </w:rPr>
        <w:t>供货基准单价的确定：参照中山市发展和改革局</w:t>
      </w:r>
      <w:r>
        <w:rPr>
          <w:rFonts w:hint="eastAsia" w:ascii="宋体" w:hAnsi="宋体" w:eastAsia="宋体" w:cs="宋体"/>
          <w:color w:val="auto"/>
          <w:highlight w:val="none"/>
          <w:lang w:val="en-US" w:eastAsia="zh-CN"/>
        </w:rPr>
        <w:t>公布的</w:t>
      </w:r>
      <w:r>
        <w:rPr>
          <w:rFonts w:hint="eastAsia" w:ascii="宋体" w:hAnsi="宋体" w:eastAsia="宋体" w:cs="宋体"/>
          <w:color w:val="auto"/>
          <w:highlight w:val="none"/>
        </w:rPr>
        <w:t>“菜篮子</w:t>
      </w:r>
      <w:r>
        <w:rPr>
          <w:rFonts w:hint="eastAsia" w:ascii="宋体" w:hAnsi="宋体" w:eastAsia="宋体" w:cs="宋体"/>
          <w:color w:val="auto"/>
          <w:highlight w:val="none"/>
          <w:lang w:val="en-US" w:eastAsia="zh-CN"/>
        </w:rPr>
        <w:t>价格检监测信息</w:t>
      </w:r>
      <w:r>
        <w:rPr>
          <w:rFonts w:hint="eastAsia" w:ascii="宋体" w:hAnsi="宋体" w:eastAsia="宋体" w:cs="宋体"/>
          <w:color w:val="auto"/>
          <w:highlight w:val="none"/>
        </w:rPr>
        <w:t>（https://www.zs.gov.cn/fgj/zdlygk/clzjgjcxx/）”公布的食品零售价格执行，以每月</w:t>
      </w:r>
      <w:r>
        <w:rPr>
          <w:rFonts w:hint="eastAsia" w:ascii="宋体" w:hAnsi="宋体" w:eastAsia="宋体" w:cs="宋体"/>
          <w:color w:val="auto"/>
          <w:highlight w:val="none"/>
          <w:lang w:val="en-US" w:eastAsia="zh-CN"/>
        </w:rPr>
        <w:t>最后一周公布的</w:t>
      </w:r>
      <w:r>
        <w:rPr>
          <w:rFonts w:hint="eastAsia" w:ascii="宋体" w:hAnsi="宋体" w:eastAsia="宋体" w:cs="宋体"/>
          <w:color w:val="auto"/>
          <w:highlight w:val="none"/>
        </w:rPr>
        <w:t>价格</w:t>
      </w:r>
      <w:r>
        <w:rPr>
          <w:rFonts w:hint="eastAsia" w:ascii="宋体" w:hAnsi="宋体" w:eastAsia="宋体" w:cs="宋体"/>
          <w:color w:val="auto"/>
          <w:highlight w:val="none"/>
          <w:lang w:val="en-US" w:eastAsia="zh-CN"/>
        </w:rPr>
        <w:t>监测信息</w:t>
      </w:r>
      <w:r>
        <w:rPr>
          <w:rFonts w:hint="eastAsia" w:ascii="宋体" w:hAnsi="宋体" w:eastAsia="宋体" w:cs="宋体"/>
          <w:color w:val="auto"/>
          <w:highlight w:val="none"/>
        </w:rPr>
        <w:t>确定次月的供货基准单价；对于中山市发展和改革</w:t>
      </w:r>
      <w:r>
        <w:rPr>
          <w:rFonts w:hint="eastAsia" w:ascii="宋体" w:hAnsi="宋体" w:eastAsia="宋体" w:cs="宋体"/>
          <w:color w:val="auto"/>
          <w:highlight w:val="none"/>
          <w:lang w:val="en-US" w:eastAsia="zh-CN"/>
        </w:rPr>
        <w:t>局</w:t>
      </w:r>
      <w:r>
        <w:rPr>
          <w:rFonts w:hint="eastAsia" w:ascii="宋体" w:hAnsi="宋体" w:eastAsia="宋体" w:cs="宋体"/>
          <w:color w:val="auto"/>
          <w:highlight w:val="none"/>
        </w:rPr>
        <w:t>没有公布的食品零售价格（部分特定牌子的产品除外），由采购人和中标</w:t>
      </w:r>
      <w:r>
        <w:rPr>
          <w:rFonts w:hint="eastAsia" w:ascii="宋体" w:hAnsi="宋体" w:eastAsia="宋体" w:cs="宋体"/>
          <w:color w:val="auto"/>
          <w:highlight w:val="none"/>
          <w:lang w:val="en-US" w:eastAsia="zh-CN"/>
        </w:rPr>
        <w:t>人</w:t>
      </w:r>
      <w:r>
        <w:rPr>
          <w:rFonts w:hint="eastAsia" w:ascii="宋体" w:hAnsi="宋体" w:eastAsia="宋体" w:cs="宋体"/>
          <w:color w:val="auto"/>
          <w:highlight w:val="none"/>
        </w:rPr>
        <w:t>双方</w:t>
      </w:r>
      <w:r>
        <w:rPr>
          <w:rFonts w:hint="eastAsia" w:ascii="宋体" w:hAnsi="宋体" w:eastAsia="宋体" w:cs="宋体"/>
          <w:color w:val="auto"/>
          <w:highlight w:val="none"/>
          <w:lang w:val="en-US" w:eastAsia="zh-CN"/>
        </w:rPr>
        <w:t>协商确定，可</w:t>
      </w:r>
      <w:r>
        <w:rPr>
          <w:rFonts w:hint="eastAsia" w:ascii="宋体" w:hAnsi="宋体" w:eastAsia="宋体" w:cs="宋体"/>
          <w:color w:val="auto"/>
          <w:highlight w:val="none"/>
        </w:rPr>
        <w:t>参考中山市石岐</w:t>
      </w:r>
      <w:r>
        <w:rPr>
          <w:rFonts w:hint="eastAsia" w:ascii="宋体" w:hAnsi="宋体" w:eastAsia="宋体" w:cs="宋体"/>
          <w:color w:val="auto"/>
          <w:highlight w:val="none"/>
          <w:lang w:eastAsia="zh-CN"/>
        </w:rPr>
        <w:t>街道</w:t>
      </w:r>
      <w:r>
        <w:rPr>
          <w:rFonts w:hint="eastAsia" w:ascii="宋体" w:hAnsi="宋体" w:eastAsia="宋体" w:cs="宋体"/>
          <w:color w:val="auto"/>
          <w:highlight w:val="none"/>
        </w:rPr>
        <w:t>周边大型肉菜市场、商超等同类食品当月28日当天平均零售价作为供货基准单价。</w:t>
      </w:r>
    </w:p>
    <w:p w14:paraId="0AB30A78">
      <w:pPr>
        <w:pStyle w:val="5"/>
        <w:numPr>
          <w:ilvl w:val="0"/>
          <w:numId w:val="2"/>
        </w:numPr>
        <w:ind w:left="0" w:leftChars="0" w:firstLine="400" w:firstLineChars="0"/>
        <w:rPr>
          <w:rFonts w:hint="eastAsia" w:ascii="宋体" w:hAnsi="宋体" w:eastAsia="宋体" w:cs="宋体"/>
          <w:color w:val="auto"/>
          <w:highlight w:val="none"/>
        </w:rPr>
      </w:pPr>
      <w:r>
        <w:rPr>
          <w:rFonts w:hint="eastAsia" w:ascii="宋体" w:hAnsi="宋体" w:eastAsia="宋体" w:cs="宋体"/>
          <w:color w:val="auto"/>
          <w:highlight w:val="none"/>
        </w:rPr>
        <w:t>中标人应按第（3）款要求，每月向采购人至少提供一次供货基准单价（即供货食品价目表），该食品价目表价格不得高于</w:t>
      </w:r>
      <w:r>
        <w:rPr>
          <w:rFonts w:hint="eastAsia" w:ascii="宋体" w:hAnsi="宋体" w:eastAsia="宋体" w:cs="宋体"/>
          <w:color w:val="auto"/>
          <w:highlight w:val="none"/>
          <w:lang w:val="en-US" w:eastAsia="zh-CN"/>
        </w:rPr>
        <w:t>当月最后一周</w:t>
      </w:r>
      <w:r>
        <w:rPr>
          <w:rFonts w:hint="eastAsia" w:ascii="宋体" w:hAnsi="宋体" w:eastAsia="宋体" w:cs="宋体"/>
          <w:color w:val="auto"/>
          <w:highlight w:val="none"/>
        </w:rPr>
        <w:t>中山市发展和改革局</w:t>
      </w:r>
      <w:r>
        <w:rPr>
          <w:rFonts w:hint="eastAsia" w:ascii="宋体" w:hAnsi="宋体" w:eastAsia="宋体" w:cs="宋体"/>
          <w:color w:val="auto"/>
          <w:highlight w:val="none"/>
          <w:lang w:val="en-US" w:eastAsia="zh-CN"/>
        </w:rPr>
        <w:t>公布的</w:t>
      </w:r>
      <w:r>
        <w:rPr>
          <w:rFonts w:hint="eastAsia" w:ascii="宋体" w:hAnsi="宋体" w:eastAsia="宋体" w:cs="宋体"/>
          <w:color w:val="auto"/>
          <w:highlight w:val="none"/>
        </w:rPr>
        <w:t>“菜篮子</w:t>
      </w:r>
      <w:r>
        <w:rPr>
          <w:rFonts w:hint="eastAsia" w:ascii="宋体" w:hAnsi="宋体" w:eastAsia="宋体" w:cs="宋体"/>
          <w:color w:val="auto"/>
          <w:highlight w:val="none"/>
          <w:lang w:val="en-US" w:eastAsia="zh-CN"/>
        </w:rPr>
        <w:t>价格检监测信息</w:t>
      </w:r>
      <w:r>
        <w:rPr>
          <w:rFonts w:hint="eastAsia" w:ascii="宋体" w:hAnsi="宋体" w:eastAsia="宋体" w:cs="宋体"/>
          <w:color w:val="auto"/>
          <w:highlight w:val="none"/>
        </w:rPr>
        <w:t>”的食品零售价格或周边市场平均零售价，并付上中山市发展和改革局</w:t>
      </w:r>
      <w:r>
        <w:rPr>
          <w:rFonts w:hint="eastAsia" w:ascii="宋体" w:hAnsi="宋体" w:eastAsia="宋体" w:cs="宋体"/>
          <w:color w:val="auto"/>
          <w:highlight w:val="none"/>
          <w:lang w:val="en-US" w:eastAsia="zh-CN"/>
        </w:rPr>
        <w:t>公布的</w:t>
      </w:r>
      <w:r>
        <w:rPr>
          <w:rFonts w:hint="eastAsia" w:ascii="宋体" w:hAnsi="宋体" w:eastAsia="宋体" w:cs="宋体"/>
          <w:color w:val="auto"/>
          <w:highlight w:val="none"/>
        </w:rPr>
        <w:t>“菜篮子</w:t>
      </w:r>
      <w:r>
        <w:rPr>
          <w:rFonts w:hint="eastAsia" w:ascii="宋体" w:hAnsi="宋体" w:eastAsia="宋体" w:cs="宋体"/>
          <w:color w:val="auto"/>
          <w:highlight w:val="none"/>
          <w:lang w:val="en-US" w:eastAsia="zh-CN"/>
        </w:rPr>
        <w:t>价格检监测信息</w:t>
      </w:r>
      <w:r>
        <w:rPr>
          <w:rFonts w:hint="eastAsia" w:ascii="宋体" w:hAnsi="宋体" w:eastAsia="宋体" w:cs="宋体"/>
          <w:color w:val="auto"/>
          <w:highlight w:val="none"/>
        </w:rPr>
        <w:t>”作为附件。</w:t>
      </w:r>
      <w:r>
        <w:rPr>
          <w:rFonts w:hint="eastAsia" w:ascii="宋体" w:hAnsi="宋体" w:eastAsia="宋体" w:cs="宋体"/>
          <w:color w:val="auto"/>
          <w:highlight w:val="none"/>
          <w:lang w:val="en-US" w:eastAsia="zh-CN"/>
        </w:rPr>
        <w:t>合同履约过程中，</w:t>
      </w:r>
      <w:r>
        <w:rPr>
          <w:rFonts w:hint="eastAsia" w:ascii="宋体" w:hAnsi="宋体" w:eastAsia="宋体" w:cs="宋体"/>
          <w:color w:val="auto"/>
          <w:highlight w:val="none"/>
        </w:rPr>
        <w:t xml:space="preserve">如采购人抽查发现供应商所报送的供货基准单价高于上述平台，视为供应商违约，采购人有权对其结算款进行扣减，并视情况进行罚款处理。 </w:t>
      </w:r>
    </w:p>
    <w:p w14:paraId="68463D7E">
      <w:pPr>
        <w:pStyle w:val="5"/>
        <w:numPr>
          <w:ilvl w:val="0"/>
          <w:numId w:val="2"/>
        </w:numPr>
        <w:ind w:left="0" w:leftChars="0" w:firstLine="400" w:firstLineChars="0"/>
        <w:rPr>
          <w:rFonts w:hint="eastAsia" w:ascii="宋体" w:hAnsi="宋体" w:eastAsia="宋体" w:cs="宋体"/>
          <w:color w:val="auto"/>
          <w:highlight w:val="none"/>
        </w:rPr>
      </w:pPr>
      <w:r>
        <w:rPr>
          <w:rFonts w:hint="eastAsia" w:ascii="宋体" w:hAnsi="宋体" w:eastAsia="宋体" w:cs="宋体"/>
          <w:color w:val="auto"/>
          <w:highlight w:val="none"/>
        </w:rPr>
        <w:t xml:space="preserve">供货食品价目表的货物价格在一个定价周期（一般为一个月）内价格不再调整。最终供货食材品种（含杂货）及数量以采购人实际采购的数量为准。 </w:t>
      </w:r>
    </w:p>
    <w:p w14:paraId="1AAE77D4">
      <w:pPr>
        <w:pStyle w:val="5"/>
        <w:numPr>
          <w:ilvl w:val="0"/>
          <w:numId w:val="2"/>
        </w:numPr>
        <w:ind w:left="0" w:leftChars="0" w:firstLine="400" w:firstLineChars="0"/>
        <w:rPr>
          <w:rFonts w:hint="eastAsia" w:ascii="宋体" w:hAnsi="宋体" w:eastAsia="宋体" w:cs="宋体"/>
          <w:color w:val="auto"/>
          <w:highlight w:val="none"/>
        </w:rPr>
      </w:pPr>
      <w:r>
        <w:rPr>
          <w:rFonts w:hint="eastAsia" w:ascii="宋体" w:hAnsi="宋体" w:eastAsia="宋体" w:cs="宋体"/>
          <w:color w:val="auto"/>
          <w:highlight w:val="none"/>
        </w:rPr>
        <w:t xml:space="preserve">投标人所报价格，包含了食材的购置、检验、加工、分拣、包装、仓储、运输、装卸、堆放、保险、损耗、退换、售后服务、人员费用、管理费和全额税费等合同实施过程中应预见和不可预见的一切费用，采购人不再另行支付任何额外费用。 </w:t>
      </w:r>
    </w:p>
    <w:p w14:paraId="54D2380A">
      <w:pPr>
        <w:pStyle w:val="5"/>
        <w:numPr>
          <w:ilvl w:val="0"/>
          <w:numId w:val="2"/>
        </w:numPr>
        <w:ind w:left="0" w:leftChars="0" w:firstLine="400" w:firstLineChars="0"/>
        <w:rPr>
          <w:rFonts w:hint="eastAsia" w:ascii="宋体" w:hAnsi="宋体" w:eastAsia="宋体" w:cs="宋体"/>
          <w:color w:val="auto"/>
          <w:highlight w:val="none"/>
        </w:rPr>
      </w:pPr>
      <w:r>
        <w:rPr>
          <w:rFonts w:hint="eastAsia" w:ascii="宋体" w:hAnsi="宋体" w:eastAsia="宋体" w:cs="宋体"/>
          <w:color w:val="auto"/>
          <w:highlight w:val="none"/>
        </w:rPr>
        <w:t>投标人应综合考虑经济增长、物价上涨、自身成本等因素，同时充分考虑食材配送“每天一次或多次”所产生的费用，确定报价幅度。</w:t>
      </w:r>
    </w:p>
    <w:p w14:paraId="011C6A1D">
      <w:pPr>
        <w:pStyle w:val="5"/>
        <w:numPr>
          <w:ilvl w:val="0"/>
          <w:numId w:val="0"/>
        </w:numPr>
        <w:ind w:left="400" w:leftChars="0"/>
        <w:rPr>
          <w:rFonts w:hint="eastAsia" w:ascii="宋体" w:hAnsi="宋体" w:eastAsia="宋体" w:cs="宋体"/>
          <w:color w:val="auto"/>
          <w:highlight w:val="none"/>
        </w:rPr>
      </w:pPr>
    </w:p>
    <w:p w14:paraId="7971788D">
      <w:pPr>
        <w:pStyle w:val="5"/>
        <w:rPr>
          <w:rFonts w:hint="eastAsia" w:ascii="宋体" w:hAnsi="宋体" w:eastAsia="宋体" w:cs="宋体"/>
          <w:color w:val="auto"/>
          <w:highlight w:val="none"/>
        </w:rPr>
      </w:pPr>
      <w:r>
        <w:rPr>
          <w:rFonts w:hint="eastAsia" w:ascii="宋体" w:hAnsi="宋体" w:eastAsia="宋体" w:cs="宋体"/>
          <w:color w:val="auto"/>
          <w:highlight w:val="none"/>
        </w:rPr>
        <w:t>采购包1（</w:t>
      </w:r>
      <w:r>
        <w:rPr>
          <w:rFonts w:hint="eastAsia" w:ascii="宋体" w:hAnsi="宋体" w:eastAsia="宋体" w:cs="宋体"/>
          <w:color w:val="auto"/>
          <w:highlight w:val="none"/>
          <w:lang w:eastAsia="zh-CN"/>
        </w:rPr>
        <w:t>中山市公安局石岐分局食堂食材配送项目</w:t>
      </w:r>
      <w:r>
        <w:rPr>
          <w:rFonts w:hint="eastAsia" w:ascii="宋体" w:hAnsi="宋体" w:eastAsia="宋体" w:cs="宋体"/>
          <w:color w:val="auto"/>
          <w:highlight w:val="none"/>
        </w:rPr>
        <w:t>）</w:t>
      </w:r>
    </w:p>
    <w:p w14:paraId="5A33D184">
      <w:pPr>
        <w:pStyle w:val="2"/>
        <w:bidi w:val="0"/>
        <w:rPr>
          <w:rFonts w:hint="eastAsia" w:ascii="宋体" w:hAnsi="宋体" w:eastAsia="宋体" w:cs="宋体"/>
          <w:color w:val="auto"/>
          <w:highlight w:val="none"/>
        </w:rPr>
      </w:pPr>
      <w:r>
        <w:rPr>
          <w:rFonts w:hint="eastAsia" w:ascii="宋体" w:hAnsi="宋体" w:eastAsia="宋体" w:cs="宋体"/>
          <w:color w:val="auto"/>
          <w:highlight w:val="none"/>
        </w:rPr>
        <w:t>1.主要商务要求</w:t>
      </w:r>
    </w:p>
    <w:tbl>
      <w:tblPr>
        <w:tblStyle w:val="3"/>
        <w:tblW w:w="0" w:type="auto"/>
        <w:tblInd w:w="-347"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1003"/>
        <w:gridCol w:w="7866"/>
      </w:tblGrid>
      <w:tr w14:paraId="295B953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08" w:type="dxa"/>
          </w:tcPr>
          <w:p w14:paraId="751CF132">
            <w:pPr>
              <w:pStyle w:val="5"/>
              <w:rPr>
                <w:rFonts w:hint="eastAsia" w:ascii="宋体" w:hAnsi="宋体" w:eastAsia="宋体" w:cs="宋体"/>
                <w:color w:val="auto"/>
                <w:highlight w:val="none"/>
              </w:rPr>
            </w:pPr>
            <w:r>
              <w:rPr>
                <w:rFonts w:hint="eastAsia" w:ascii="宋体" w:hAnsi="宋体" w:eastAsia="宋体" w:cs="宋体"/>
                <w:color w:val="auto"/>
                <w:highlight w:val="none"/>
              </w:rPr>
              <w:t>标的提供的时间</w:t>
            </w:r>
          </w:p>
        </w:tc>
        <w:tc>
          <w:tcPr>
            <w:tcW w:w="8252" w:type="dxa"/>
          </w:tcPr>
          <w:p w14:paraId="5B751E1E">
            <w:pPr>
              <w:pStyle w:val="5"/>
              <w:rPr>
                <w:rFonts w:hint="eastAsia" w:ascii="宋体" w:hAnsi="宋体" w:eastAsia="宋体" w:cs="宋体"/>
                <w:color w:val="auto"/>
                <w:highlight w:val="none"/>
              </w:rPr>
            </w:pPr>
            <w:r>
              <w:rPr>
                <w:rFonts w:hint="eastAsia" w:ascii="宋体" w:hAnsi="宋体" w:eastAsia="宋体" w:cs="宋体"/>
                <w:color w:val="auto"/>
                <w:highlight w:val="none"/>
              </w:rPr>
              <w:t>自合同约定生效之日起1年或费用总额累计达到本项目预算金额用完为止，按先到者为期限，本合同随之终止。签订合同后，中标人每天按采购人的时间要求（如有特殊要求的按特殊要求时间送货）将货物送至采购人指定地点，取货次数不定。</w:t>
            </w:r>
          </w:p>
        </w:tc>
      </w:tr>
      <w:tr w14:paraId="4573F73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08" w:type="dxa"/>
          </w:tcPr>
          <w:p w14:paraId="724E5A4B">
            <w:pPr>
              <w:pStyle w:val="5"/>
              <w:rPr>
                <w:rFonts w:hint="eastAsia" w:ascii="宋体" w:hAnsi="宋体" w:eastAsia="宋体" w:cs="宋体"/>
                <w:color w:val="auto"/>
                <w:highlight w:val="none"/>
              </w:rPr>
            </w:pPr>
            <w:r>
              <w:rPr>
                <w:rFonts w:hint="eastAsia" w:ascii="宋体" w:hAnsi="宋体" w:eastAsia="宋体" w:cs="宋体"/>
                <w:color w:val="auto"/>
                <w:highlight w:val="none"/>
              </w:rPr>
              <w:t>标的提供的地点</w:t>
            </w:r>
          </w:p>
        </w:tc>
        <w:tc>
          <w:tcPr>
            <w:tcW w:w="8252" w:type="dxa"/>
          </w:tcPr>
          <w:p w14:paraId="6C16A5E6">
            <w:pPr>
              <w:pStyle w:val="5"/>
              <w:rPr>
                <w:rFonts w:hint="eastAsia" w:ascii="宋体" w:hAnsi="宋体" w:eastAsia="宋体" w:cs="宋体"/>
                <w:color w:val="auto"/>
                <w:highlight w:val="none"/>
              </w:rPr>
            </w:pPr>
            <w:r>
              <w:rPr>
                <w:rFonts w:hint="eastAsia" w:ascii="宋体" w:hAnsi="宋体" w:eastAsia="宋体" w:cs="宋体"/>
                <w:color w:val="auto"/>
                <w:highlight w:val="none"/>
                <w:lang w:eastAsia="zh-CN"/>
              </w:rPr>
              <w:t>中山市公安局石岐分局</w:t>
            </w:r>
            <w:r>
              <w:rPr>
                <w:rFonts w:hint="eastAsia" w:ascii="宋体" w:hAnsi="宋体" w:eastAsia="宋体" w:cs="宋体"/>
                <w:color w:val="auto"/>
                <w:highlight w:val="none"/>
              </w:rPr>
              <w:t>指定的地点。</w:t>
            </w:r>
          </w:p>
        </w:tc>
      </w:tr>
      <w:tr w14:paraId="0CD325F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08" w:type="dxa"/>
          </w:tcPr>
          <w:p w14:paraId="537016F5">
            <w:pPr>
              <w:pStyle w:val="5"/>
              <w:rPr>
                <w:rFonts w:hint="eastAsia" w:ascii="宋体" w:hAnsi="宋体" w:eastAsia="宋体" w:cs="宋体"/>
                <w:color w:val="auto"/>
                <w:highlight w:val="none"/>
              </w:rPr>
            </w:pPr>
            <w:r>
              <w:rPr>
                <w:rFonts w:hint="eastAsia" w:ascii="宋体" w:hAnsi="宋体" w:eastAsia="宋体" w:cs="宋体"/>
                <w:color w:val="auto"/>
                <w:highlight w:val="none"/>
              </w:rPr>
              <w:t>付款方式</w:t>
            </w:r>
          </w:p>
        </w:tc>
        <w:tc>
          <w:tcPr>
            <w:tcW w:w="8252" w:type="dxa"/>
          </w:tcPr>
          <w:p w14:paraId="35693CBB">
            <w:pPr>
              <w:pStyle w:val="5"/>
              <w:rPr>
                <w:rFonts w:hint="eastAsia" w:ascii="宋体" w:hAnsi="宋体" w:eastAsia="宋体" w:cs="宋体"/>
                <w:color w:val="auto"/>
                <w:highlight w:val="none"/>
              </w:rPr>
            </w:pPr>
            <w:r>
              <w:rPr>
                <w:rFonts w:hint="eastAsia" w:ascii="宋体" w:hAnsi="宋体" w:eastAsia="宋体" w:cs="宋体"/>
                <w:color w:val="auto"/>
                <w:highlight w:val="none"/>
              </w:rPr>
              <w:t>第1期为(进度款)：支付比例100%，1、按月结算，每月10号之前作为费用结算日，双方按上月实际供货量，核对账单后，中标人向采购人提交经采购人确认的收货单和等额发票等结算资料，经采购人确认后支付该笔货款。发票内容要求应符合税务机关要求，开具明确的货物明细，包括货物种类、数量、金额、税率、税额等。 2、因采购人使用的资金为财政资金，采购人支付部门提出办理财政支付申请手续的时间（不含政府财政支付部门审核的时间），在规定时间内提出支付申请手续后，不视为逾期支付。</w:t>
            </w:r>
          </w:p>
          <w:p w14:paraId="4DD05074">
            <w:pPr>
              <w:pStyle w:val="5"/>
              <w:rPr>
                <w:rFonts w:hint="eastAsia" w:ascii="宋体" w:hAnsi="宋体" w:eastAsia="宋体" w:cs="宋体"/>
                <w:color w:val="auto"/>
                <w:highlight w:val="none"/>
              </w:rPr>
            </w:pPr>
            <w:r>
              <w:rPr>
                <w:rFonts w:hint="eastAsia" w:ascii="宋体" w:hAnsi="宋体" w:eastAsia="宋体" w:cs="宋体"/>
                <w:color w:val="auto"/>
                <w:highlight w:val="none"/>
              </w:rPr>
              <w:t xml:space="preserve"> 举例：采购人若需要采购大米500斤，根据供货基准单价（或物价局定价），假设价格为4.0元/斤，若中标折扣率为：90%，需要付给中标人的款项计算方式如下：4.0元/斤*500斤*90%=1800元。</w:t>
            </w:r>
          </w:p>
        </w:tc>
      </w:tr>
      <w:tr w14:paraId="27B4EDD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9360" w:type="dxa"/>
            <w:gridSpan w:val="2"/>
          </w:tcPr>
          <w:p w14:paraId="2C60494B">
            <w:pPr>
              <w:pStyle w:val="5"/>
              <w:rPr>
                <w:rFonts w:hint="eastAsia" w:ascii="宋体" w:hAnsi="宋体" w:eastAsia="宋体" w:cs="宋体"/>
                <w:color w:val="auto"/>
                <w:highlight w:val="none"/>
              </w:rPr>
            </w:pPr>
            <w:r>
              <w:rPr>
                <w:rFonts w:hint="eastAsia" w:ascii="宋体" w:hAnsi="宋体" w:eastAsia="宋体" w:cs="宋体"/>
                <w:color w:val="auto"/>
                <w:highlight w:val="none"/>
              </w:rPr>
              <w:t>如项目发生合同融资，采购人应当将合同款项支付到合同约定收款账户。</w:t>
            </w:r>
          </w:p>
        </w:tc>
      </w:tr>
      <w:tr w14:paraId="3DDA505B">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08" w:type="dxa"/>
          </w:tcPr>
          <w:p w14:paraId="665BFAEA">
            <w:pPr>
              <w:pStyle w:val="5"/>
              <w:rPr>
                <w:rFonts w:hint="eastAsia" w:ascii="宋体" w:hAnsi="宋体" w:eastAsia="宋体" w:cs="宋体"/>
                <w:color w:val="auto"/>
                <w:highlight w:val="none"/>
              </w:rPr>
            </w:pPr>
            <w:r>
              <w:rPr>
                <w:rFonts w:hint="eastAsia" w:ascii="宋体" w:hAnsi="宋体" w:eastAsia="宋体" w:cs="宋体"/>
                <w:color w:val="auto"/>
                <w:highlight w:val="none"/>
              </w:rPr>
              <w:t>验收要求</w:t>
            </w:r>
          </w:p>
        </w:tc>
        <w:tc>
          <w:tcPr>
            <w:tcW w:w="8252" w:type="dxa"/>
          </w:tcPr>
          <w:p w14:paraId="0D22BB20">
            <w:pPr>
              <w:pStyle w:val="5"/>
              <w:rPr>
                <w:rFonts w:hint="eastAsia" w:ascii="宋体" w:hAnsi="宋体" w:eastAsia="宋体" w:cs="宋体"/>
                <w:color w:val="auto"/>
                <w:highlight w:val="none"/>
              </w:rPr>
            </w:pPr>
            <w:r>
              <w:rPr>
                <w:rFonts w:hint="eastAsia" w:ascii="宋体" w:hAnsi="宋体" w:eastAsia="宋体" w:cs="宋体"/>
                <w:color w:val="auto"/>
                <w:highlight w:val="none"/>
              </w:rPr>
              <w:t>1期：1.中标人所供的各类食材须符合国家《中华人民共和国产品质量法》、《中华人民共和国食品安全法》等相关法律法规的要求，确保所供食品优质新鲜，符合卫生防疫部门、检验检疫部门的各项合格指标，有完整的检验检疫证书。中标人供应的蔬菜食品，须符合国家农产品安全质量无公害蔬菜安全要求、食品中污染限量、食品中农药最大残留限量等规定和采购人的有关质量要求，严格遵守《无公害农产品管理办法》。中标人提供的肉类、禽蛋类、水产类食品须符合相关环境保护等方面的法律要求，符合采购人提出的有关要求和质量标准，以及国家有关食品安全标准和规定的要求。 2 .中标人所供蔬菜类必须保证是24小时内采收，必须提供检测报告书，保持较好色泽及新鲜度；每批次蔬菜必须保证新鲜，且须提供加盖公章的残留农药检测记录单给采购人。 3.中标人所供畜禽肉类必须保证是经过肉检（卫生部门检疫）的当日屠宰的新鲜肉。 4.中标人所供水产类必须保证是鲜活且经过卫生部门检疫，禽类、水产类、海鲜类根据采购人要求进行不定期检测，提供检测报告。 5.中标人所供烧味等熟食必须保证加工场地合法合规，卫生条件良好，采用当日屠宰的新鲜肉制作。 6.中标人所供冷冻类和干货类商品应保持较好的外观，且必须是在保质期内。 7.中标人所供的其他食品原材料必须是保证优质、新鲜，且必须是在保质期内。 8.采购人按要求对货物进行认真验收，对不符合规格要求、有质量问题的商品，中标人必须无条件退货；中标人未能履行招标文件要求和合同所约定事项, 或供应不合格的、假冒伪劣、以次充好的商品，采购人退货后将记录在案，并对中标人予以处罚，除要承担因此产生的一切损失和费用外，情节严重的采购人有权单方面终止合同。 9.如因中标人提供的食品质量问题造成采购人人员食物中毒、发生食品安全事故等后果，由中标人负全部经济和法律责任，并赔偿由此所造成的一切经济损失，且采购人有权单方面提出终止合同。</w:t>
            </w:r>
          </w:p>
        </w:tc>
      </w:tr>
      <w:tr w14:paraId="744E8DDF">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08" w:type="dxa"/>
          </w:tcPr>
          <w:p w14:paraId="3ABBB4E0">
            <w:pPr>
              <w:pStyle w:val="5"/>
              <w:rPr>
                <w:rFonts w:hint="eastAsia" w:ascii="宋体" w:hAnsi="宋体" w:eastAsia="宋体" w:cs="宋体"/>
                <w:color w:val="auto"/>
                <w:highlight w:val="none"/>
              </w:rPr>
            </w:pPr>
            <w:r>
              <w:rPr>
                <w:rFonts w:hint="eastAsia" w:ascii="宋体" w:hAnsi="宋体" w:eastAsia="宋体" w:cs="宋体"/>
                <w:color w:val="auto"/>
                <w:highlight w:val="none"/>
              </w:rPr>
              <w:t>履约保证金</w:t>
            </w:r>
          </w:p>
        </w:tc>
        <w:tc>
          <w:tcPr>
            <w:tcW w:w="8252" w:type="dxa"/>
          </w:tcPr>
          <w:p w14:paraId="701FE14B">
            <w:pPr>
              <w:pStyle w:val="5"/>
              <w:rPr>
                <w:rFonts w:hint="eastAsia" w:ascii="宋体" w:hAnsi="宋体" w:eastAsia="宋体" w:cs="宋体"/>
                <w:color w:val="auto"/>
                <w:highlight w:val="none"/>
              </w:rPr>
            </w:pPr>
            <w:r>
              <w:rPr>
                <w:rFonts w:hint="eastAsia" w:ascii="宋体" w:hAnsi="宋体" w:eastAsia="宋体" w:cs="宋体"/>
                <w:color w:val="auto"/>
                <w:highlight w:val="none"/>
              </w:rPr>
              <w:t>收取比例：5%,说明：中标</w:t>
            </w:r>
            <w:r>
              <w:rPr>
                <w:rFonts w:hint="eastAsia" w:ascii="宋体" w:hAnsi="宋体" w:eastAsia="宋体" w:cs="宋体"/>
                <w:color w:val="auto"/>
                <w:highlight w:val="none"/>
                <w:lang w:val="en-US" w:eastAsia="zh-CN"/>
              </w:rPr>
              <w:t>人</w:t>
            </w:r>
            <w:r>
              <w:rPr>
                <w:rFonts w:hint="eastAsia" w:ascii="宋体" w:hAnsi="宋体" w:eastAsia="宋体" w:cs="宋体"/>
                <w:color w:val="auto"/>
                <w:highlight w:val="none"/>
              </w:rPr>
              <w:t>应在中标后10天内向采购人提交履约保证金，</w:t>
            </w:r>
          </w:p>
          <w:p w14:paraId="3C03C851">
            <w:pPr>
              <w:pStyle w:val="5"/>
              <w:rPr>
                <w:rFonts w:hint="eastAsia" w:ascii="宋体" w:hAnsi="宋体" w:eastAsia="宋体" w:cs="宋体"/>
                <w:color w:val="auto"/>
                <w:highlight w:val="none"/>
              </w:rPr>
            </w:pPr>
            <w:r>
              <w:rPr>
                <w:rFonts w:hint="eastAsia" w:ascii="宋体" w:hAnsi="宋体" w:eastAsia="宋体" w:cs="宋体"/>
                <w:color w:val="auto"/>
                <w:highlight w:val="none"/>
              </w:rPr>
              <w:t>履约保证金可以以履约保函（保险）形式提供，目前"广东政府采购智慧云平台金融服务中心(https://gdgpo.czt.gd.gov.cn/zcdservice/zcd/guangdong/)已实现电子履约保函（保险）在线办理功能，有意愿供应商可自行办理提供。</w:t>
            </w:r>
          </w:p>
        </w:tc>
      </w:tr>
      <w:tr w14:paraId="6AE98FC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1108" w:type="dxa"/>
          </w:tcPr>
          <w:p w14:paraId="6A779197">
            <w:pPr>
              <w:pStyle w:val="5"/>
              <w:rPr>
                <w:rFonts w:hint="eastAsia" w:ascii="宋体" w:hAnsi="宋体" w:eastAsia="宋体" w:cs="宋体"/>
                <w:color w:val="auto"/>
                <w:highlight w:val="none"/>
              </w:rPr>
            </w:pPr>
            <w:r>
              <w:rPr>
                <w:rFonts w:hint="eastAsia" w:ascii="宋体" w:hAnsi="宋体" w:eastAsia="宋体" w:cs="宋体"/>
                <w:color w:val="auto"/>
                <w:highlight w:val="none"/>
              </w:rPr>
              <w:t>其他</w:t>
            </w:r>
          </w:p>
        </w:tc>
        <w:tc>
          <w:tcPr>
            <w:tcW w:w="8252" w:type="dxa"/>
          </w:tcPr>
          <w:p w14:paraId="0E96A4CB">
            <w:pPr>
              <w:pStyle w:val="5"/>
              <w:rPr>
                <w:rFonts w:hint="default"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w:t>
            </w:r>
          </w:p>
        </w:tc>
      </w:tr>
    </w:tbl>
    <w:p w14:paraId="45C6BCD5">
      <w:pPr>
        <w:pStyle w:val="5"/>
        <w:rPr>
          <w:rFonts w:hint="eastAsia" w:ascii="宋体" w:hAnsi="宋体" w:eastAsia="宋体" w:cs="宋体"/>
          <w:color w:val="auto"/>
          <w:highlight w:val="none"/>
        </w:rPr>
      </w:pPr>
      <w:r>
        <w:rPr>
          <w:rFonts w:hint="eastAsia" w:ascii="宋体" w:hAnsi="宋体" w:eastAsia="宋体" w:cs="宋体"/>
          <w:b/>
          <w:color w:val="auto"/>
          <w:highlight w:val="none"/>
        </w:rPr>
        <w:t>2.技术标准与要求</w:t>
      </w:r>
    </w:p>
    <w:tbl>
      <w:tblPr>
        <w:tblStyle w:val="3"/>
        <w:tblW w:w="0" w:type="auto"/>
        <w:jc w:val="center"/>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732"/>
        <w:gridCol w:w="837"/>
        <w:gridCol w:w="844"/>
        <w:gridCol w:w="622"/>
        <w:gridCol w:w="689"/>
        <w:gridCol w:w="1416"/>
        <w:gridCol w:w="1416"/>
        <w:gridCol w:w="722"/>
        <w:gridCol w:w="622"/>
        <w:gridCol w:w="622"/>
      </w:tblGrid>
      <w:tr w14:paraId="0DD46A8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40" w:hRule="atLeast"/>
          <w:jc w:val="center"/>
        </w:trPr>
        <w:tc>
          <w:tcPr>
            <w:tcW w:w="790" w:type="dxa"/>
          </w:tcPr>
          <w:p w14:paraId="29D54AB1">
            <w:pPr>
              <w:pStyle w:val="5"/>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914" w:type="dxa"/>
          </w:tcPr>
          <w:p w14:paraId="05F9E75C">
            <w:pPr>
              <w:pStyle w:val="5"/>
              <w:jc w:val="center"/>
              <w:rPr>
                <w:rFonts w:hint="eastAsia" w:ascii="宋体" w:hAnsi="宋体" w:eastAsia="宋体" w:cs="宋体"/>
                <w:color w:val="auto"/>
                <w:highlight w:val="none"/>
              </w:rPr>
            </w:pPr>
            <w:r>
              <w:rPr>
                <w:rFonts w:hint="eastAsia" w:ascii="宋体" w:hAnsi="宋体" w:eastAsia="宋体" w:cs="宋体"/>
                <w:color w:val="auto"/>
                <w:highlight w:val="none"/>
              </w:rPr>
              <w:t>品目名称</w:t>
            </w:r>
          </w:p>
        </w:tc>
        <w:tc>
          <w:tcPr>
            <w:tcW w:w="922" w:type="dxa"/>
          </w:tcPr>
          <w:p w14:paraId="093C004F">
            <w:pPr>
              <w:pStyle w:val="5"/>
              <w:jc w:val="center"/>
              <w:rPr>
                <w:rFonts w:hint="eastAsia" w:ascii="宋体" w:hAnsi="宋体" w:eastAsia="宋体" w:cs="宋体"/>
                <w:color w:val="auto"/>
                <w:highlight w:val="none"/>
              </w:rPr>
            </w:pPr>
            <w:r>
              <w:rPr>
                <w:rFonts w:hint="eastAsia" w:ascii="宋体" w:hAnsi="宋体" w:eastAsia="宋体" w:cs="宋体"/>
                <w:color w:val="auto"/>
                <w:highlight w:val="none"/>
              </w:rPr>
              <w:t>标的名称</w:t>
            </w:r>
          </w:p>
        </w:tc>
        <w:tc>
          <w:tcPr>
            <w:tcW w:w="659" w:type="dxa"/>
          </w:tcPr>
          <w:p w14:paraId="2BFC6E1A">
            <w:pPr>
              <w:pStyle w:val="5"/>
              <w:jc w:val="center"/>
              <w:rPr>
                <w:rFonts w:hint="eastAsia" w:ascii="宋体" w:hAnsi="宋体" w:eastAsia="宋体" w:cs="宋体"/>
                <w:color w:val="auto"/>
                <w:highlight w:val="none"/>
              </w:rPr>
            </w:pPr>
            <w:r>
              <w:rPr>
                <w:rFonts w:hint="eastAsia" w:ascii="宋体" w:hAnsi="宋体" w:eastAsia="宋体" w:cs="宋体"/>
                <w:color w:val="auto"/>
                <w:highlight w:val="none"/>
              </w:rPr>
              <w:t>单位</w:t>
            </w:r>
          </w:p>
        </w:tc>
        <w:tc>
          <w:tcPr>
            <w:tcW w:w="702" w:type="dxa"/>
          </w:tcPr>
          <w:p w14:paraId="0B047593">
            <w:pPr>
              <w:pStyle w:val="5"/>
              <w:jc w:val="center"/>
              <w:rPr>
                <w:rFonts w:hint="eastAsia" w:ascii="宋体" w:hAnsi="宋体" w:eastAsia="宋体" w:cs="宋体"/>
                <w:color w:val="auto"/>
                <w:highlight w:val="none"/>
              </w:rPr>
            </w:pPr>
            <w:r>
              <w:rPr>
                <w:rFonts w:hint="eastAsia" w:ascii="宋体" w:hAnsi="宋体" w:eastAsia="宋体" w:cs="宋体"/>
                <w:color w:val="auto"/>
                <w:highlight w:val="none"/>
              </w:rPr>
              <w:t>数量</w:t>
            </w:r>
          </w:p>
        </w:tc>
        <w:tc>
          <w:tcPr>
            <w:tcW w:w="1323" w:type="dxa"/>
          </w:tcPr>
          <w:p w14:paraId="6BD4281B">
            <w:pPr>
              <w:pStyle w:val="5"/>
              <w:jc w:val="center"/>
              <w:rPr>
                <w:rFonts w:hint="eastAsia" w:ascii="宋体" w:hAnsi="宋体" w:eastAsia="宋体" w:cs="宋体"/>
                <w:color w:val="auto"/>
                <w:highlight w:val="none"/>
              </w:rPr>
            </w:pPr>
            <w:r>
              <w:rPr>
                <w:rFonts w:hint="eastAsia" w:ascii="宋体" w:hAnsi="宋体" w:eastAsia="宋体" w:cs="宋体"/>
                <w:color w:val="auto"/>
                <w:highlight w:val="none"/>
              </w:rPr>
              <w:t>分项预算单价（元）</w:t>
            </w:r>
          </w:p>
        </w:tc>
        <w:tc>
          <w:tcPr>
            <w:tcW w:w="1323" w:type="dxa"/>
          </w:tcPr>
          <w:p w14:paraId="08460875">
            <w:pPr>
              <w:pStyle w:val="5"/>
              <w:jc w:val="center"/>
              <w:rPr>
                <w:rFonts w:hint="eastAsia" w:ascii="宋体" w:hAnsi="宋体" w:eastAsia="宋体" w:cs="宋体"/>
                <w:color w:val="auto"/>
                <w:highlight w:val="none"/>
              </w:rPr>
            </w:pPr>
            <w:r>
              <w:rPr>
                <w:rFonts w:hint="eastAsia" w:ascii="宋体" w:hAnsi="宋体" w:eastAsia="宋体" w:cs="宋体"/>
                <w:color w:val="auto"/>
                <w:highlight w:val="none"/>
              </w:rPr>
              <w:t>分项预算总价（元）</w:t>
            </w:r>
          </w:p>
        </w:tc>
        <w:tc>
          <w:tcPr>
            <w:tcW w:w="723" w:type="dxa"/>
          </w:tcPr>
          <w:p w14:paraId="7297B111">
            <w:pPr>
              <w:pStyle w:val="5"/>
              <w:jc w:val="center"/>
              <w:rPr>
                <w:rFonts w:hint="eastAsia" w:ascii="宋体" w:hAnsi="宋体" w:eastAsia="宋体" w:cs="宋体"/>
                <w:color w:val="auto"/>
                <w:highlight w:val="none"/>
              </w:rPr>
            </w:pPr>
            <w:r>
              <w:rPr>
                <w:rFonts w:hint="eastAsia" w:ascii="宋体" w:hAnsi="宋体" w:eastAsia="宋体" w:cs="宋体"/>
                <w:color w:val="auto"/>
                <w:highlight w:val="none"/>
              </w:rPr>
              <w:t xml:space="preserve"> 权重%</w:t>
            </w:r>
          </w:p>
        </w:tc>
        <w:tc>
          <w:tcPr>
            <w:tcW w:w="659" w:type="dxa"/>
          </w:tcPr>
          <w:p w14:paraId="1453B623">
            <w:pPr>
              <w:pStyle w:val="5"/>
              <w:rPr>
                <w:rFonts w:hint="eastAsia" w:ascii="宋体" w:hAnsi="宋体" w:eastAsia="宋体" w:cs="宋体"/>
                <w:color w:val="auto"/>
                <w:highlight w:val="none"/>
              </w:rPr>
            </w:pPr>
            <w:r>
              <w:rPr>
                <w:rFonts w:hint="eastAsia" w:ascii="宋体" w:hAnsi="宋体" w:eastAsia="宋体" w:cs="宋体"/>
                <w:color w:val="auto"/>
                <w:highlight w:val="none"/>
              </w:rPr>
              <w:t>所属行业</w:t>
            </w:r>
          </w:p>
        </w:tc>
        <w:tc>
          <w:tcPr>
            <w:tcW w:w="659" w:type="dxa"/>
          </w:tcPr>
          <w:p w14:paraId="2DF350C0">
            <w:pPr>
              <w:pStyle w:val="5"/>
              <w:jc w:val="center"/>
              <w:rPr>
                <w:rFonts w:hint="eastAsia" w:ascii="宋体" w:hAnsi="宋体" w:eastAsia="宋体" w:cs="宋体"/>
                <w:color w:val="auto"/>
                <w:highlight w:val="none"/>
              </w:rPr>
            </w:pPr>
            <w:r>
              <w:rPr>
                <w:rFonts w:hint="eastAsia" w:ascii="宋体" w:hAnsi="宋体" w:eastAsia="宋体" w:cs="宋体"/>
                <w:color w:val="auto"/>
                <w:highlight w:val="none"/>
              </w:rPr>
              <w:t>技术要求</w:t>
            </w:r>
          </w:p>
        </w:tc>
      </w:tr>
      <w:tr w14:paraId="7F0C120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811" w:hRule="atLeast"/>
          <w:jc w:val="center"/>
        </w:trPr>
        <w:tc>
          <w:tcPr>
            <w:tcW w:w="790" w:type="dxa"/>
          </w:tcPr>
          <w:p w14:paraId="137695E6">
            <w:pPr>
              <w:pStyle w:val="5"/>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914" w:type="dxa"/>
          </w:tcPr>
          <w:p w14:paraId="47C7A943">
            <w:pPr>
              <w:pStyle w:val="5"/>
              <w:jc w:val="left"/>
              <w:rPr>
                <w:rFonts w:hint="eastAsia" w:ascii="宋体" w:hAnsi="宋体" w:eastAsia="宋体" w:cs="宋体"/>
                <w:color w:val="auto"/>
                <w:highlight w:val="none"/>
              </w:rPr>
            </w:pPr>
            <w:r>
              <w:rPr>
                <w:rFonts w:hint="eastAsia" w:ascii="宋体" w:hAnsi="宋体" w:eastAsia="宋体" w:cs="宋体"/>
                <w:color w:val="auto"/>
                <w:highlight w:val="none"/>
              </w:rPr>
              <w:t>其他服务</w:t>
            </w:r>
          </w:p>
        </w:tc>
        <w:tc>
          <w:tcPr>
            <w:tcW w:w="922" w:type="dxa"/>
          </w:tcPr>
          <w:p w14:paraId="0FB33821">
            <w:pPr>
              <w:pStyle w:val="5"/>
              <w:jc w:val="left"/>
              <w:rPr>
                <w:rFonts w:hint="eastAsia" w:ascii="宋体" w:hAnsi="宋体" w:eastAsia="宋体" w:cs="宋体"/>
                <w:color w:val="auto"/>
                <w:highlight w:val="none"/>
              </w:rPr>
            </w:pPr>
            <w:r>
              <w:rPr>
                <w:rFonts w:hint="eastAsia" w:ascii="宋体" w:hAnsi="宋体" w:eastAsia="宋体" w:cs="宋体"/>
                <w:color w:val="auto"/>
                <w:highlight w:val="none"/>
              </w:rPr>
              <w:t>食堂食材配送</w:t>
            </w:r>
          </w:p>
        </w:tc>
        <w:tc>
          <w:tcPr>
            <w:tcW w:w="659" w:type="dxa"/>
          </w:tcPr>
          <w:p w14:paraId="4AE85696">
            <w:pPr>
              <w:pStyle w:val="5"/>
              <w:jc w:val="left"/>
              <w:rPr>
                <w:rFonts w:hint="eastAsia" w:ascii="宋体" w:hAnsi="宋体" w:eastAsia="宋体" w:cs="宋体"/>
                <w:color w:val="auto"/>
                <w:highlight w:val="none"/>
              </w:rPr>
            </w:pPr>
            <w:r>
              <w:rPr>
                <w:rFonts w:hint="eastAsia" w:ascii="宋体" w:hAnsi="宋体" w:eastAsia="宋体" w:cs="宋体"/>
                <w:color w:val="auto"/>
                <w:highlight w:val="none"/>
              </w:rPr>
              <w:t>项</w:t>
            </w:r>
          </w:p>
        </w:tc>
        <w:tc>
          <w:tcPr>
            <w:tcW w:w="702" w:type="dxa"/>
          </w:tcPr>
          <w:p w14:paraId="246ED8F0">
            <w:pPr>
              <w:pStyle w:val="5"/>
              <w:jc w:val="right"/>
              <w:rPr>
                <w:rFonts w:hint="eastAsia" w:ascii="宋体" w:hAnsi="宋体" w:eastAsia="宋体" w:cs="宋体"/>
                <w:color w:val="auto"/>
                <w:highlight w:val="none"/>
              </w:rPr>
            </w:pPr>
            <w:r>
              <w:rPr>
                <w:rFonts w:hint="eastAsia" w:ascii="宋体" w:hAnsi="宋体" w:eastAsia="宋体" w:cs="宋体"/>
                <w:color w:val="auto"/>
                <w:highlight w:val="none"/>
              </w:rPr>
              <w:t>1.00</w:t>
            </w:r>
          </w:p>
        </w:tc>
        <w:tc>
          <w:tcPr>
            <w:tcW w:w="1323" w:type="dxa"/>
          </w:tcPr>
          <w:p w14:paraId="7E2DCDF2">
            <w:pPr>
              <w:pStyle w:val="5"/>
              <w:jc w:val="right"/>
              <w:rPr>
                <w:rFonts w:hint="eastAsia" w:ascii="宋体" w:hAnsi="宋体" w:eastAsia="宋体" w:cs="宋体"/>
                <w:color w:val="auto"/>
                <w:highlight w:val="none"/>
              </w:rPr>
            </w:pPr>
            <w:r>
              <w:rPr>
                <w:rFonts w:hint="eastAsia" w:ascii="宋体" w:hAnsi="宋体" w:eastAsia="宋体" w:cs="宋体"/>
                <w:color w:val="auto"/>
                <w:highlight w:val="none"/>
              </w:rPr>
              <w:t>5,000,000.00</w:t>
            </w:r>
          </w:p>
        </w:tc>
        <w:tc>
          <w:tcPr>
            <w:tcW w:w="1323" w:type="dxa"/>
          </w:tcPr>
          <w:p w14:paraId="2CCC12E7">
            <w:pPr>
              <w:pStyle w:val="5"/>
              <w:jc w:val="right"/>
              <w:rPr>
                <w:rFonts w:hint="eastAsia" w:ascii="宋体" w:hAnsi="宋体" w:eastAsia="宋体" w:cs="宋体"/>
                <w:color w:val="auto"/>
                <w:highlight w:val="none"/>
              </w:rPr>
            </w:pPr>
            <w:r>
              <w:rPr>
                <w:rFonts w:hint="eastAsia" w:ascii="宋体" w:hAnsi="宋体" w:eastAsia="宋体" w:cs="宋体"/>
                <w:color w:val="auto"/>
                <w:highlight w:val="none"/>
              </w:rPr>
              <w:t>5,000,000.00</w:t>
            </w:r>
          </w:p>
        </w:tc>
        <w:tc>
          <w:tcPr>
            <w:tcW w:w="723" w:type="dxa"/>
          </w:tcPr>
          <w:p w14:paraId="29130156">
            <w:pPr>
              <w:pStyle w:val="5"/>
              <w:rPr>
                <w:rFonts w:hint="eastAsia" w:ascii="宋体" w:hAnsi="宋体" w:eastAsia="宋体" w:cs="宋体"/>
                <w:color w:val="auto"/>
                <w:highlight w:val="none"/>
              </w:rPr>
            </w:pPr>
            <w:r>
              <w:rPr>
                <w:rFonts w:hint="eastAsia" w:ascii="宋体" w:hAnsi="宋体" w:eastAsia="宋体" w:cs="宋体"/>
                <w:color w:val="auto"/>
                <w:highlight w:val="none"/>
              </w:rPr>
              <w:t>100.0</w:t>
            </w:r>
          </w:p>
        </w:tc>
        <w:tc>
          <w:tcPr>
            <w:tcW w:w="659" w:type="dxa"/>
          </w:tcPr>
          <w:p w14:paraId="2FD4271B">
            <w:pPr>
              <w:pStyle w:val="5"/>
              <w:rPr>
                <w:rFonts w:hint="eastAsia" w:ascii="宋体" w:hAnsi="宋体" w:eastAsia="宋体" w:cs="宋体"/>
                <w:color w:val="auto"/>
                <w:highlight w:val="none"/>
              </w:rPr>
            </w:pPr>
            <w:r>
              <w:rPr>
                <w:rFonts w:hint="eastAsia" w:ascii="宋体" w:hAnsi="宋体" w:eastAsia="宋体" w:cs="宋体"/>
                <w:color w:val="auto"/>
                <w:highlight w:val="none"/>
              </w:rPr>
              <w:t>批发业</w:t>
            </w:r>
          </w:p>
        </w:tc>
        <w:tc>
          <w:tcPr>
            <w:tcW w:w="659" w:type="dxa"/>
          </w:tcPr>
          <w:p w14:paraId="7327CBA0">
            <w:pPr>
              <w:pStyle w:val="5"/>
              <w:rPr>
                <w:rFonts w:hint="eastAsia" w:ascii="宋体" w:hAnsi="宋体" w:eastAsia="宋体" w:cs="宋体"/>
                <w:color w:val="auto"/>
                <w:highlight w:val="none"/>
              </w:rPr>
            </w:pPr>
            <w:r>
              <w:rPr>
                <w:rFonts w:hint="eastAsia" w:ascii="宋体" w:hAnsi="宋体" w:eastAsia="宋体" w:cs="宋体"/>
                <w:color w:val="auto"/>
                <w:highlight w:val="none"/>
              </w:rPr>
              <w:t>详见附表一</w:t>
            </w:r>
          </w:p>
        </w:tc>
      </w:tr>
    </w:tbl>
    <w:p w14:paraId="04EDC6AE">
      <w:pPr>
        <w:pStyle w:val="5"/>
        <w:rPr>
          <w:rFonts w:hint="eastAsia" w:ascii="宋体" w:hAnsi="宋体" w:eastAsia="宋体" w:cs="宋体"/>
          <w:color w:val="auto"/>
          <w:highlight w:val="none"/>
        </w:rPr>
      </w:pPr>
      <w:r>
        <w:rPr>
          <w:rFonts w:hint="eastAsia" w:ascii="宋体" w:hAnsi="宋体" w:eastAsia="宋体" w:cs="宋体"/>
          <w:color w:val="auto"/>
          <w:highlight w:val="none"/>
        </w:rPr>
        <w:t>备注：最终综合总报价=（各产品报价×各项产品权重）的相加值</w:t>
      </w:r>
    </w:p>
    <w:p w14:paraId="014BC118">
      <w:pPr>
        <w:pStyle w:val="5"/>
        <w:rPr>
          <w:rFonts w:hint="eastAsia" w:ascii="宋体" w:hAnsi="宋体" w:eastAsia="宋体" w:cs="宋体"/>
          <w:color w:val="auto"/>
          <w:highlight w:val="none"/>
        </w:rPr>
      </w:pPr>
      <w:r>
        <w:rPr>
          <w:rFonts w:hint="eastAsia" w:ascii="宋体" w:hAnsi="宋体" w:eastAsia="宋体" w:cs="宋体"/>
          <w:b/>
          <w:color w:val="auto"/>
          <w:highlight w:val="none"/>
        </w:rPr>
        <w:t>附表一：食堂食材配送</w:t>
      </w:r>
    </w:p>
    <w:tbl>
      <w:tblPr>
        <w:tblStyle w:val="3"/>
        <w:tblW w:w="9103" w:type="dxa"/>
        <w:tblInd w:w="-235"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fixed"/>
        <w:tblCellMar>
          <w:top w:w="0" w:type="dxa"/>
          <w:left w:w="108" w:type="dxa"/>
          <w:bottom w:w="0" w:type="dxa"/>
          <w:right w:w="108" w:type="dxa"/>
        </w:tblCellMar>
      </w:tblPr>
      <w:tblGrid>
        <w:gridCol w:w="720"/>
        <w:gridCol w:w="338"/>
        <w:gridCol w:w="8045"/>
      </w:tblGrid>
      <w:tr w14:paraId="485EEBE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20" w:type="dxa"/>
          </w:tcPr>
          <w:p w14:paraId="4A774F62">
            <w:pPr>
              <w:pStyle w:val="5"/>
              <w:rPr>
                <w:rFonts w:hint="eastAsia" w:ascii="宋体" w:hAnsi="宋体" w:eastAsia="宋体" w:cs="宋体"/>
                <w:color w:val="auto"/>
                <w:highlight w:val="none"/>
              </w:rPr>
            </w:pPr>
            <w:r>
              <w:rPr>
                <w:rFonts w:hint="eastAsia" w:ascii="宋体" w:hAnsi="宋体" w:eastAsia="宋体" w:cs="宋体"/>
                <w:color w:val="auto"/>
                <w:highlight w:val="none"/>
              </w:rPr>
              <w:t>参数性质</w:t>
            </w:r>
          </w:p>
        </w:tc>
        <w:tc>
          <w:tcPr>
            <w:tcW w:w="338" w:type="dxa"/>
          </w:tcPr>
          <w:p w14:paraId="347A5F5A">
            <w:pPr>
              <w:pStyle w:val="5"/>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8045" w:type="dxa"/>
          </w:tcPr>
          <w:p w14:paraId="33FADB67">
            <w:pPr>
              <w:pStyle w:val="5"/>
              <w:rPr>
                <w:rFonts w:hint="eastAsia" w:ascii="宋体" w:hAnsi="宋体" w:eastAsia="宋体" w:cs="宋体"/>
                <w:color w:val="auto"/>
                <w:highlight w:val="none"/>
              </w:rPr>
            </w:pPr>
            <w:r>
              <w:rPr>
                <w:rFonts w:hint="eastAsia" w:ascii="宋体" w:hAnsi="宋体" w:eastAsia="宋体" w:cs="宋体"/>
                <w:color w:val="auto"/>
                <w:highlight w:val="none"/>
              </w:rPr>
              <w:t>具体技术(参数)要求</w:t>
            </w:r>
          </w:p>
        </w:tc>
      </w:tr>
      <w:tr w14:paraId="5291E71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20" w:type="dxa"/>
          </w:tcPr>
          <w:p w14:paraId="5C78EF5E">
            <w:pPr>
              <w:rPr>
                <w:rFonts w:hint="eastAsia" w:ascii="宋体" w:hAnsi="宋体" w:eastAsia="宋体" w:cs="宋体"/>
                <w:color w:val="auto"/>
                <w:highlight w:val="none"/>
              </w:rPr>
            </w:pPr>
          </w:p>
        </w:tc>
        <w:tc>
          <w:tcPr>
            <w:tcW w:w="338" w:type="dxa"/>
          </w:tcPr>
          <w:p w14:paraId="4BEC8472">
            <w:pPr>
              <w:pStyle w:val="5"/>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8045" w:type="dxa"/>
          </w:tcPr>
          <w:p w14:paraId="3AEE5757">
            <w:pPr>
              <w:pStyle w:val="5"/>
              <w:jc w:val="both"/>
              <w:rPr>
                <w:rFonts w:hint="eastAsia" w:ascii="宋体" w:hAnsi="宋体" w:eastAsia="宋体" w:cs="宋体"/>
                <w:color w:val="auto"/>
                <w:highlight w:val="none"/>
              </w:rPr>
            </w:pPr>
            <w:r>
              <w:rPr>
                <w:rFonts w:hint="eastAsia" w:ascii="宋体" w:hAnsi="宋体" w:eastAsia="宋体" w:cs="宋体"/>
                <w:b/>
                <w:color w:val="auto"/>
                <w:highlight w:val="none"/>
              </w:rPr>
              <w:t xml:space="preserve">（一）配送要求 </w:t>
            </w:r>
          </w:p>
          <w:p w14:paraId="2AEC1D39">
            <w:pPr>
              <w:pStyle w:val="5"/>
              <w:jc w:val="both"/>
              <w:rPr>
                <w:rFonts w:hint="eastAsia" w:ascii="宋体" w:hAnsi="宋体" w:eastAsia="宋体" w:cs="宋体"/>
                <w:b/>
                <w:color w:val="auto"/>
                <w:highlight w:val="none"/>
              </w:rPr>
            </w:pPr>
            <w:r>
              <w:rPr>
                <w:rFonts w:hint="eastAsia" w:ascii="宋体" w:hAnsi="宋体" w:eastAsia="宋体" w:cs="宋体"/>
                <w:b/>
                <w:color w:val="auto"/>
                <w:highlight w:val="none"/>
              </w:rPr>
              <w:t>1.配送具体地点</w:t>
            </w:r>
          </w:p>
          <w:p w14:paraId="17123970">
            <w:pPr>
              <w:pStyle w:val="5"/>
              <w:jc w:val="both"/>
              <w:rPr>
                <w:rFonts w:hint="eastAsia" w:ascii="宋体" w:hAnsi="宋体" w:eastAsia="宋体" w:cs="宋体"/>
                <w:b/>
                <w:color w:val="auto"/>
                <w:highlight w:val="none"/>
              </w:rPr>
            </w:pPr>
          </w:p>
          <w:tbl>
            <w:tblPr>
              <w:tblStyle w:val="3"/>
              <w:tblW w:w="0" w:type="auto"/>
              <w:tblInd w:w="28"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fixed"/>
              <w:tblCellMar>
                <w:top w:w="0" w:type="dxa"/>
                <w:left w:w="108" w:type="dxa"/>
                <w:bottom w:w="0" w:type="dxa"/>
                <w:right w:w="108" w:type="dxa"/>
              </w:tblCellMar>
            </w:tblPr>
            <w:tblGrid>
              <w:gridCol w:w="767"/>
              <w:gridCol w:w="3376"/>
              <w:gridCol w:w="3536"/>
            </w:tblGrid>
            <w:tr w14:paraId="29165DA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528" w:hRule="atLeast"/>
              </w:trPr>
              <w:tc>
                <w:tcPr>
                  <w:tcW w:w="767" w:type="dxa"/>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vAlign w:val="center"/>
                </w:tcPr>
                <w:p w14:paraId="0FDE2E2B">
                  <w:pPr>
                    <w:pStyle w:val="5"/>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序号</w:t>
                  </w:r>
                </w:p>
              </w:tc>
              <w:tc>
                <w:tcPr>
                  <w:tcW w:w="3376"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center"/>
                </w:tcPr>
                <w:p w14:paraId="35D02841">
                  <w:pPr>
                    <w:pStyle w:val="5"/>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单位名称</w:t>
                  </w:r>
                </w:p>
              </w:tc>
              <w:tc>
                <w:tcPr>
                  <w:tcW w:w="3536"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center"/>
                </w:tcPr>
                <w:p w14:paraId="6B5567B3">
                  <w:pPr>
                    <w:pStyle w:val="5"/>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地址</w:t>
                  </w:r>
                </w:p>
              </w:tc>
            </w:tr>
            <w:tr w14:paraId="676B0E2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76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5502F1C7">
                  <w:pPr>
                    <w:pStyle w:val="5"/>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p>
              </w:tc>
              <w:tc>
                <w:tcPr>
                  <w:tcW w:w="3376"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1E71FFDD">
                  <w:pPr>
                    <w:pStyle w:val="5"/>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中山市公安局石岐分局</w:t>
                  </w:r>
                </w:p>
              </w:tc>
              <w:tc>
                <w:tcPr>
                  <w:tcW w:w="3536"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0315F5AA">
                  <w:pPr>
                    <w:pStyle w:val="5"/>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中山市石岐</w:t>
                  </w:r>
                  <w:r>
                    <w:rPr>
                      <w:rFonts w:hint="eastAsia" w:ascii="宋体" w:hAnsi="宋体" w:eastAsia="宋体" w:cs="宋体"/>
                      <w:color w:val="auto"/>
                      <w:highlight w:val="none"/>
                      <w:lang w:eastAsia="zh-CN"/>
                    </w:rPr>
                    <w:t>街道</w:t>
                  </w:r>
                  <w:r>
                    <w:rPr>
                      <w:rFonts w:hint="eastAsia" w:ascii="宋体" w:hAnsi="宋体" w:eastAsia="宋体" w:cs="宋体"/>
                      <w:color w:val="auto"/>
                      <w:sz w:val="21"/>
                      <w:szCs w:val="21"/>
                      <w:highlight w:val="none"/>
                    </w:rPr>
                    <w:t>东明花园东顺街27号</w:t>
                  </w:r>
                </w:p>
              </w:tc>
            </w:tr>
            <w:tr w14:paraId="0BE150F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528" w:hRule="atLeast"/>
              </w:trPr>
              <w:tc>
                <w:tcPr>
                  <w:tcW w:w="76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53EF9473">
                  <w:pPr>
                    <w:pStyle w:val="5"/>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p>
              </w:tc>
              <w:tc>
                <w:tcPr>
                  <w:tcW w:w="3376"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6932E65C">
                  <w:pPr>
                    <w:pStyle w:val="5"/>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中山市公安局石岐分局治安大队</w:t>
                  </w:r>
                </w:p>
              </w:tc>
              <w:tc>
                <w:tcPr>
                  <w:tcW w:w="3536"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485AF238">
                  <w:pPr>
                    <w:pStyle w:val="5"/>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中山市石岐</w:t>
                  </w:r>
                  <w:r>
                    <w:rPr>
                      <w:rFonts w:hint="eastAsia" w:ascii="宋体" w:hAnsi="宋体" w:eastAsia="宋体" w:cs="宋体"/>
                      <w:color w:val="auto"/>
                      <w:highlight w:val="none"/>
                      <w:lang w:eastAsia="zh-CN"/>
                    </w:rPr>
                    <w:t>街道</w:t>
                  </w:r>
                  <w:r>
                    <w:rPr>
                      <w:rFonts w:hint="eastAsia" w:ascii="宋体" w:hAnsi="宋体" w:eastAsia="宋体" w:cs="宋体"/>
                      <w:color w:val="auto"/>
                      <w:sz w:val="21"/>
                      <w:szCs w:val="21"/>
                      <w:highlight w:val="none"/>
                    </w:rPr>
                    <w:t>水街口20号</w:t>
                  </w:r>
                </w:p>
              </w:tc>
            </w:tr>
            <w:tr w14:paraId="70E45A9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528" w:hRule="atLeast"/>
              </w:trPr>
              <w:tc>
                <w:tcPr>
                  <w:tcW w:w="76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4A29D021">
                  <w:pPr>
                    <w:pStyle w:val="5"/>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p>
              </w:tc>
              <w:tc>
                <w:tcPr>
                  <w:tcW w:w="3376"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3CB4DF11">
                  <w:pPr>
                    <w:pStyle w:val="5"/>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中山市公安局石岐分局岐江派出所</w:t>
                  </w:r>
                </w:p>
              </w:tc>
              <w:tc>
                <w:tcPr>
                  <w:tcW w:w="3536"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51D980F1">
                  <w:pPr>
                    <w:pStyle w:val="5"/>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中山市石岐</w:t>
                  </w:r>
                  <w:r>
                    <w:rPr>
                      <w:rFonts w:hint="eastAsia" w:ascii="宋体" w:hAnsi="宋体" w:eastAsia="宋体" w:cs="宋体"/>
                      <w:color w:val="auto"/>
                      <w:highlight w:val="none"/>
                      <w:lang w:eastAsia="zh-CN"/>
                    </w:rPr>
                    <w:t>街道</w:t>
                  </w:r>
                  <w:r>
                    <w:rPr>
                      <w:rFonts w:hint="eastAsia" w:ascii="宋体" w:hAnsi="宋体" w:eastAsia="宋体" w:cs="宋体"/>
                      <w:color w:val="auto"/>
                      <w:sz w:val="21"/>
                      <w:szCs w:val="21"/>
                      <w:highlight w:val="none"/>
                    </w:rPr>
                    <w:t>深巷1号</w:t>
                  </w:r>
                </w:p>
              </w:tc>
            </w:tr>
            <w:tr w14:paraId="7A32261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528" w:hRule="atLeast"/>
              </w:trPr>
              <w:tc>
                <w:tcPr>
                  <w:tcW w:w="76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16FCEC3E">
                  <w:pPr>
                    <w:pStyle w:val="5"/>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w:t>
                  </w:r>
                </w:p>
              </w:tc>
              <w:tc>
                <w:tcPr>
                  <w:tcW w:w="3376"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6C3D59C0">
                  <w:pPr>
                    <w:pStyle w:val="5"/>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中山市公安局石岐分局宏基派出所</w:t>
                  </w:r>
                </w:p>
              </w:tc>
              <w:tc>
                <w:tcPr>
                  <w:tcW w:w="3536"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78ABC706">
                  <w:pPr>
                    <w:pStyle w:val="5"/>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中山市石岐</w:t>
                  </w:r>
                  <w:r>
                    <w:rPr>
                      <w:rFonts w:hint="eastAsia" w:ascii="宋体" w:hAnsi="宋体" w:eastAsia="宋体" w:cs="宋体"/>
                      <w:color w:val="auto"/>
                      <w:highlight w:val="none"/>
                      <w:lang w:eastAsia="zh-CN"/>
                    </w:rPr>
                    <w:t>街道</w:t>
                  </w:r>
                  <w:r>
                    <w:rPr>
                      <w:rFonts w:hint="eastAsia" w:ascii="宋体" w:hAnsi="宋体" w:eastAsia="宋体" w:cs="宋体"/>
                      <w:color w:val="auto"/>
                      <w:sz w:val="21"/>
                      <w:szCs w:val="21"/>
                      <w:highlight w:val="none"/>
                    </w:rPr>
                    <w:t>东明路16号</w:t>
                  </w:r>
                </w:p>
              </w:tc>
            </w:tr>
            <w:tr w14:paraId="0104BA5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528" w:hRule="atLeast"/>
              </w:trPr>
              <w:tc>
                <w:tcPr>
                  <w:tcW w:w="76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4FA9EB95">
                  <w:pPr>
                    <w:pStyle w:val="5"/>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w:t>
                  </w:r>
                </w:p>
              </w:tc>
              <w:tc>
                <w:tcPr>
                  <w:tcW w:w="3376"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5D30CF36">
                  <w:pPr>
                    <w:pStyle w:val="5"/>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中山市公安局石岐分局莲峰派出所</w:t>
                  </w:r>
                </w:p>
              </w:tc>
              <w:tc>
                <w:tcPr>
                  <w:tcW w:w="3536"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2D3EBB0D">
                  <w:pPr>
                    <w:pStyle w:val="5"/>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中山市石岐</w:t>
                  </w:r>
                  <w:r>
                    <w:rPr>
                      <w:rFonts w:hint="eastAsia" w:ascii="宋体" w:hAnsi="宋体" w:eastAsia="宋体" w:cs="宋体"/>
                      <w:color w:val="auto"/>
                      <w:highlight w:val="none"/>
                      <w:lang w:eastAsia="zh-CN"/>
                    </w:rPr>
                    <w:t>街道</w:t>
                  </w:r>
                  <w:r>
                    <w:rPr>
                      <w:rFonts w:hint="eastAsia" w:ascii="宋体" w:hAnsi="宋体" w:eastAsia="宋体" w:cs="宋体"/>
                      <w:color w:val="auto"/>
                      <w:sz w:val="21"/>
                      <w:szCs w:val="21"/>
                      <w:highlight w:val="none"/>
                    </w:rPr>
                    <w:t>富豪路2号</w:t>
                  </w:r>
                </w:p>
              </w:tc>
            </w:tr>
          </w:tbl>
          <w:p w14:paraId="3BD80F9D">
            <w:pPr>
              <w:pStyle w:val="5"/>
              <w:jc w:val="both"/>
              <w:rPr>
                <w:rFonts w:hint="eastAsia" w:ascii="宋体" w:hAnsi="宋体" w:eastAsia="宋体" w:cs="宋体"/>
                <w:color w:val="auto"/>
                <w:highlight w:val="none"/>
              </w:rPr>
            </w:pPr>
          </w:p>
          <w:p w14:paraId="71F5D78F">
            <w:pPr>
              <w:pStyle w:val="5"/>
              <w:jc w:val="both"/>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注：具体配送地点以采购人指定为准。</w:t>
            </w:r>
            <w:r>
              <w:rPr>
                <w:rFonts w:hint="eastAsia" w:ascii="宋体" w:hAnsi="宋体" w:eastAsia="宋体" w:cs="宋体"/>
                <w:color w:val="auto"/>
                <w:highlight w:val="none"/>
                <w:lang w:val="en-US" w:eastAsia="zh-CN"/>
              </w:rPr>
              <w:t>供应商须具有食材</w:t>
            </w:r>
            <w:r>
              <w:rPr>
                <w:rFonts w:hint="eastAsia" w:ascii="宋体" w:hAnsi="宋体" w:eastAsia="宋体" w:cs="宋体"/>
                <w:color w:val="auto"/>
                <w:highlight w:val="none"/>
              </w:rPr>
              <w:t>配送冷藏车</w:t>
            </w:r>
            <w:r>
              <w:rPr>
                <w:rFonts w:hint="eastAsia" w:ascii="宋体" w:hAnsi="宋体" w:eastAsia="宋体" w:cs="宋体"/>
                <w:color w:val="auto"/>
                <w:highlight w:val="none"/>
                <w:lang w:val="en-US" w:eastAsia="zh-CN"/>
              </w:rPr>
              <w:t>辆，能确保食材按要求配送到位，保证项目顺利进行。</w:t>
            </w:r>
          </w:p>
          <w:p w14:paraId="151D8742">
            <w:pPr>
              <w:pStyle w:val="5"/>
              <w:jc w:val="both"/>
              <w:rPr>
                <w:rFonts w:hint="eastAsia" w:ascii="宋体" w:hAnsi="宋体" w:eastAsia="宋体" w:cs="宋体"/>
                <w:color w:val="auto"/>
                <w:highlight w:val="none"/>
              </w:rPr>
            </w:pPr>
          </w:p>
          <w:p w14:paraId="1A45171E">
            <w:pPr>
              <w:pStyle w:val="5"/>
              <w:jc w:val="both"/>
              <w:rPr>
                <w:rFonts w:hint="eastAsia" w:ascii="宋体" w:hAnsi="宋体" w:eastAsia="宋体" w:cs="宋体"/>
                <w:color w:val="auto"/>
                <w:highlight w:val="none"/>
              </w:rPr>
            </w:pPr>
            <w:r>
              <w:rPr>
                <w:rFonts w:hint="eastAsia" w:ascii="宋体" w:hAnsi="宋体" w:eastAsia="宋体" w:cs="宋体"/>
                <w:b/>
                <w:color w:val="auto"/>
                <w:highlight w:val="none"/>
              </w:rPr>
              <w:t>2.下单方式</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(1)采购人于每</w:t>
            </w:r>
            <w:r>
              <w:rPr>
                <w:rFonts w:hint="eastAsia" w:ascii="宋体" w:hAnsi="宋体" w:eastAsia="宋体" w:cs="宋体"/>
                <w:color w:val="auto"/>
                <w:highlight w:val="none"/>
                <w:lang w:eastAsia="zh-CN"/>
              </w:rPr>
              <w:t>天</w:t>
            </w:r>
            <w:r>
              <w:rPr>
                <w:rFonts w:hint="eastAsia" w:ascii="宋体" w:hAnsi="宋体" w:eastAsia="宋体" w:cs="宋体"/>
                <w:color w:val="auto"/>
                <w:highlight w:val="none"/>
              </w:rPr>
              <w:t>下午16:30前向中标人下达次日采购生鲜食材等品种及数量的订单、送货时间和特殊要求等，中标人必须按采购人订购的要求送货(如其中一方临时变更联系微信、邮箱、电话，需提前沟通)。</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(2)★采购人下单时未注明可提供冰冻的食材，中标人未经采购人同意，均须提供当日新鲜的非冻品食材，且不允许缺货品种率超过当日下单品种的10%，否则采购人有权拒收，并扣除中标人当天总货款的10％作为违约金，如当月质量问题累计达3次或以上</w:t>
            </w:r>
            <w:r>
              <w:rPr>
                <w:rFonts w:hint="eastAsia" w:ascii="宋体" w:hAnsi="宋体" w:eastAsia="宋体" w:cs="宋体"/>
                <w:color w:val="auto"/>
                <w:highlight w:val="none"/>
                <w:lang w:eastAsia="zh-CN"/>
              </w:rPr>
              <w:t>的</w:t>
            </w:r>
            <w:r>
              <w:rPr>
                <w:rFonts w:hint="eastAsia" w:ascii="宋体" w:hAnsi="宋体" w:eastAsia="宋体" w:cs="宋体"/>
                <w:color w:val="auto"/>
                <w:highlight w:val="none"/>
              </w:rPr>
              <w:t>，采购人有权要求中标人限期整改，并扣除当月货款的10%作为违约金。如当月迟到累计到达5次或以上，采购人有权单方面终止合同并扣除当月货款的10%作为违约金。</w:t>
            </w:r>
            <w:r>
              <w:rPr>
                <w:rFonts w:hint="eastAsia" w:ascii="宋体" w:hAnsi="宋体" w:eastAsia="宋体" w:cs="宋体"/>
                <w:color w:val="auto"/>
                <w:highlight w:val="none"/>
              </w:rPr>
              <w:br w:type="textWrapping"/>
            </w:r>
            <w:r>
              <w:rPr>
                <w:rFonts w:hint="eastAsia" w:ascii="宋体" w:hAnsi="宋体" w:eastAsia="宋体" w:cs="宋体"/>
                <w:b/>
                <w:color w:val="auto"/>
                <w:highlight w:val="none"/>
              </w:rPr>
              <w:t>3.送货时间要求</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每天早上6：00分前按采购人的要求将食品在规定时间内配送至采购人指定地点。采购人应在约定的时间地点接收货物，当面验清，如有异常，及时提出解决。</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1</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中标人送货到指定地点后，由采购人工作人员按照规定严格验收、过秤、点数入库，中标人送货时应随货送上一式多联的送货淸单，采购人的工作人员签字确认，计算出毎天金额，作为中标人送货凭证。中标人掺杂使假、以次充好等情况，收货饭堂有权拒收该批食品，情节严重可立即终止合同，并要求赔偿。</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2</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中标人应安排专职人员进行配送，配送人员须具有有效的健康合格证明，合同签订前须将配送人员名单及联系方式列表交采购人备案。</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3</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相关配送人员须佩戴工作牌、口罩等。</w:t>
            </w:r>
          </w:p>
          <w:p w14:paraId="19D4804C">
            <w:pPr>
              <w:pStyle w:val="5"/>
              <w:jc w:val="both"/>
              <w:rPr>
                <w:rFonts w:hint="eastAsia" w:ascii="宋体" w:hAnsi="宋体" w:eastAsia="宋体" w:cs="宋体"/>
                <w:color w:val="auto"/>
                <w:highlight w:val="none"/>
              </w:rPr>
            </w:pPr>
            <w:r>
              <w:rPr>
                <w:rFonts w:hint="eastAsia" w:ascii="宋体" w:hAnsi="宋体" w:eastAsia="宋体" w:cs="宋体"/>
                <w:color w:val="auto"/>
                <w:highlight w:val="none"/>
              </w:rPr>
              <w:t xml:space="preserve"> </w:t>
            </w:r>
            <w:r>
              <w:rPr>
                <w:rFonts w:hint="eastAsia" w:ascii="宋体" w:hAnsi="宋体" w:eastAsia="宋体" w:cs="宋体"/>
                <w:color w:val="auto"/>
                <w:highlight w:val="none"/>
                <w:lang w:val="en-US" w:eastAsia="zh-CN"/>
              </w:rPr>
              <w:t>4.</w:t>
            </w:r>
            <w:r>
              <w:rPr>
                <w:rFonts w:hint="eastAsia" w:ascii="宋体" w:hAnsi="宋体" w:eastAsia="宋体" w:cs="宋体"/>
                <w:b/>
                <w:color w:val="auto"/>
                <w:sz w:val="21"/>
                <w:highlight w:val="none"/>
              </w:rPr>
              <w:t>运送</w:t>
            </w:r>
            <w:r>
              <w:rPr>
                <w:rFonts w:hint="eastAsia" w:ascii="宋体" w:hAnsi="宋体" w:eastAsia="宋体" w:cs="宋体"/>
                <w:b/>
                <w:color w:val="auto"/>
                <w:sz w:val="21"/>
                <w:highlight w:val="none"/>
                <w:lang w:val="en-US" w:eastAsia="zh-CN"/>
              </w:rPr>
              <w:t>卫生</w:t>
            </w:r>
            <w:r>
              <w:rPr>
                <w:rFonts w:hint="eastAsia" w:ascii="宋体" w:hAnsi="宋体" w:eastAsia="宋体" w:cs="宋体"/>
                <w:b/>
                <w:color w:val="auto"/>
                <w:sz w:val="21"/>
                <w:highlight w:val="none"/>
              </w:rPr>
              <w:t>要求</w:t>
            </w:r>
          </w:p>
          <w:p w14:paraId="638E28C3">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lang w:eastAsia="zh-CN"/>
              </w:rPr>
              <w:t>（</w:t>
            </w:r>
            <w:r>
              <w:rPr>
                <w:rFonts w:hint="eastAsia" w:ascii="宋体" w:hAnsi="宋体" w:eastAsia="宋体" w:cs="宋体"/>
                <w:color w:val="auto"/>
                <w:sz w:val="21"/>
                <w:highlight w:val="none"/>
              </w:rPr>
              <w:t>1</w:t>
            </w:r>
            <w:r>
              <w:rPr>
                <w:rFonts w:hint="eastAsia" w:ascii="宋体" w:hAnsi="宋体" w:eastAsia="宋体" w:cs="宋体"/>
                <w:color w:val="auto"/>
                <w:sz w:val="21"/>
                <w:highlight w:val="none"/>
                <w:lang w:eastAsia="zh-CN"/>
              </w:rPr>
              <w:t>）</w:t>
            </w:r>
            <w:r>
              <w:rPr>
                <w:rFonts w:hint="eastAsia" w:ascii="宋体" w:hAnsi="宋体" w:eastAsia="宋体" w:cs="宋体"/>
                <w:color w:val="auto"/>
                <w:sz w:val="21"/>
                <w:highlight w:val="none"/>
                <w:lang w:val="en-US" w:eastAsia="zh-CN"/>
              </w:rPr>
              <w:t>中标人</w:t>
            </w:r>
            <w:r>
              <w:rPr>
                <w:rFonts w:hint="eastAsia" w:ascii="宋体" w:hAnsi="宋体" w:eastAsia="宋体" w:cs="宋体"/>
                <w:color w:val="auto"/>
                <w:sz w:val="21"/>
                <w:highlight w:val="none"/>
              </w:rPr>
              <w:t>须采用符合卫生要求的运载工具，要保持清洁和定期消毒。运输车厢的内仓应为抗腐蚀、防潮，防虫、防鼠的设计，车厢内无不良气味、异味。送货车辆应保持清洁，堆放科学合理，避免造成食材的交叉污染；如对温度有要求的应确定食材的温度，记录送货车辆温度，并记录存档。</w:t>
            </w:r>
          </w:p>
          <w:p w14:paraId="0504C811">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lang w:eastAsia="zh-CN"/>
              </w:rPr>
              <w:t>（</w:t>
            </w:r>
            <w:r>
              <w:rPr>
                <w:rFonts w:hint="eastAsia" w:ascii="宋体" w:hAnsi="宋体" w:eastAsia="宋体" w:cs="宋体"/>
                <w:color w:val="auto"/>
                <w:sz w:val="21"/>
                <w:highlight w:val="none"/>
              </w:rPr>
              <w:t>2</w:t>
            </w:r>
            <w:r>
              <w:rPr>
                <w:rFonts w:hint="eastAsia" w:ascii="宋体" w:hAnsi="宋体" w:eastAsia="宋体" w:cs="宋体"/>
                <w:color w:val="auto"/>
                <w:sz w:val="21"/>
                <w:highlight w:val="none"/>
                <w:lang w:eastAsia="zh-CN"/>
              </w:rPr>
              <w:t>）</w:t>
            </w:r>
            <w:r>
              <w:rPr>
                <w:rFonts w:hint="eastAsia" w:ascii="宋体" w:hAnsi="宋体" w:eastAsia="宋体" w:cs="宋体"/>
                <w:color w:val="auto"/>
                <w:sz w:val="21"/>
                <w:highlight w:val="none"/>
              </w:rPr>
              <w:t>容器要求清洁、干燥、牢固、透气，无污染、无异味、无霉变现象。</w:t>
            </w:r>
          </w:p>
          <w:p w14:paraId="7347E824">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lang w:eastAsia="zh-CN"/>
              </w:rPr>
              <w:t>（</w:t>
            </w:r>
            <w:r>
              <w:rPr>
                <w:rFonts w:hint="eastAsia" w:ascii="宋体" w:hAnsi="宋体" w:eastAsia="宋体" w:cs="宋体"/>
                <w:color w:val="auto"/>
                <w:sz w:val="21"/>
                <w:highlight w:val="none"/>
              </w:rPr>
              <w:t>3</w:t>
            </w:r>
            <w:r>
              <w:rPr>
                <w:rFonts w:hint="eastAsia" w:ascii="宋体" w:hAnsi="宋体" w:eastAsia="宋体" w:cs="宋体"/>
                <w:color w:val="auto"/>
                <w:sz w:val="21"/>
                <w:highlight w:val="none"/>
                <w:lang w:eastAsia="zh-CN"/>
              </w:rPr>
              <w:t>）</w:t>
            </w:r>
            <w:r>
              <w:rPr>
                <w:rFonts w:hint="eastAsia" w:ascii="宋体" w:hAnsi="宋体" w:eastAsia="宋体" w:cs="宋体"/>
                <w:color w:val="auto"/>
                <w:sz w:val="21"/>
                <w:highlight w:val="none"/>
              </w:rPr>
              <w:t>冰鲜类水产品必须用专用冷藏、冷冻载具运输，保证运输过程冷链不中断，到达目的地时外包装箱干爽，无软化现象。</w:t>
            </w:r>
          </w:p>
          <w:p w14:paraId="5985AC66">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lang w:eastAsia="zh-CN"/>
              </w:rPr>
              <w:t>（</w:t>
            </w:r>
            <w:r>
              <w:rPr>
                <w:rFonts w:hint="eastAsia" w:ascii="宋体" w:hAnsi="宋体" w:eastAsia="宋体" w:cs="宋体"/>
                <w:color w:val="auto"/>
                <w:sz w:val="21"/>
                <w:highlight w:val="none"/>
              </w:rPr>
              <w:t>4</w:t>
            </w:r>
            <w:r>
              <w:rPr>
                <w:rFonts w:hint="eastAsia" w:ascii="宋体" w:hAnsi="宋体" w:eastAsia="宋体" w:cs="宋体"/>
                <w:color w:val="auto"/>
                <w:sz w:val="21"/>
                <w:highlight w:val="none"/>
                <w:lang w:eastAsia="zh-CN"/>
              </w:rPr>
              <w:t>）</w:t>
            </w:r>
            <w:r>
              <w:rPr>
                <w:rFonts w:hint="eastAsia" w:ascii="宋体" w:hAnsi="宋体" w:eastAsia="宋体" w:cs="宋体"/>
                <w:color w:val="auto"/>
                <w:sz w:val="21"/>
                <w:highlight w:val="none"/>
              </w:rPr>
              <w:t>蔬菜、水果、蛋类应小心轻卸，严防机械损伤。</w:t>
            </w:r>
          </w:p>
          <w:p w14:paraId="10FC3E62">
            <w:pPr>
              <w:pStyle w:val="5"/>
              <w:jc w:val="both"/>
              <w:rPr>
                <w:rFonts w:hint="eastAsia" w:ascii="宋体" w:hAnsi="宋体" w:eastAsia="宋体" w:cs="宋体"/>
                <w:color w:val="auto"/>
                <w:highlight w:val="none"/>
                <w:lang w:val="en-US" w:eastAsia="zh-CN"/>
              </w:rPr>
            </w:pPr>
            <w:r>
              <w:rPr>
                <w:rFonts w:hint="eastAsia" w:ascii="宋体" w:hAnsi="宋体" w:eastAsia="宋体" w:cs="宋体"/>
                <w:color w:val="auto"/>
                <w:sz w:val="21"/>
                <w:highlight w:val="none"/>
                <w:lang w:eastAsia="zh-CN"/>
              </w:rPr>
              <w:t>（</w:t>
            </w:r>
            <w:r>
              <w:rPr>
                <w:rFonts w:hint="eastAsia" w:ascii="宋体" w:hAnsi="宋体" w:eastAsia="宋体" w:cs="宋体"/>
                <w:color w:val="auto"/>
                <w:sz w:val="21"/>
                <w:highlight w:val="none"/>
              </w:rPr>
              <w:t>5</w:t>
            </w:r>
            <w:r>
              <w:rPr>
                <w:rFonts w:hint="eastAsia" w:ascii="宋体" w:hAnsi="宋体" w:eastAsia="宋体" w:cs="宋体"/>
                <w:color w:val="auto"/>
                <w:sz w:val="21"/>
                <w:highlight w:val="none"/>
                <w:lang w:eastAsia="zh-CN"/>
              </w:rPr>
              <w:t>）</w:t>
            </w:r>
            <w:r>
              <w:rPr>
                <w:rFonts w:hint="eastAsia" w:ascii="宋体" w:hAnsi="宋体" w:eastAsia="宋体" w:cs="宋体"/>
                <w:color w:val="auto"/>
                <w:sz w:val="21"/>
                <w:highlight w:val="none"/>
                <w:lang w:val="en-US" w:eastAsia="zh-CN"/>
              </w:rPr>
              <w:t>中</w:t>
            </w:r>
            <w:r>
              <w:rPr>
                <w:rFonts w:hint="eastAsia" w:ascii="宋体" w:hAnsi="宋体" w:eastAsia="宋体" w:cs="宋体"/>
                <w:color w:val="auto"/>
                <w:sz w:val="21"/>
                <w:highlight w:val="none"/>
              </w:rPr>
              <w:t>标人须提供运送及卸货服务。</w:t>
            </w:r>
          </w:p>
        </w:tc>
      </w:tr>
      <w:tr w14:paraId="226BB02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309" w:hRule="atLeast"/>
        </w:trPr>
        <w:tc>
          <w:tcPr>
            <w:tcW w:w="720" w:type="dxa"/>
          </w:tcPr>
          <w:p w14:paraId="754DDF8A">
            <w:pPr>
              <w:rPr>
                <w:rFonts w:hint="eastAsia" w:ascii="宋体" w:hAnsi="宋体" w:eastAsia="宋体" w:cs="宋体"/>
                <w:color w:val="auto"/>
                <w:highlight w:val="none"/>
              </w:rPr>
            </w:pPr>
          </w:p>
        </w:tc>
        <w:tc>
          <w:tcPr>
            <w:tcW w:w="338" w:type="dxa"/>
          </w:tcPr>
          <w:p w14:paraId="43C54302">
            <w:pPr>
              <w:pStyle w:val="5"/>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8045" w:type="dxa"/>
          </w:tcPr>
          <w:p w14:paraId="38D4F98B">
            <w:pPr>
              <w:pStyle w:val="5"/>
              <w:rPr>
                <w:rFonts w:hint="eastAsia" w:ascii="宋体" w:hAnsi="宋体" w:eastAsia="宋体" w:cs="宋体"/>
                <w:color w:val="auto"/>
                <w:highlight w:val="none"/>
              </w:rPr>
            </w:pPr>
            <w:r>
              <w:rPr>
                <w:rFonts w:hint="eastAsia" w:ascii="宋体" w:hAnsi="宋体" w:eastAsia="宋体" w:cs="宋体"/>
                <w:b/>
                <w:color w:val="auto"/>
                <w:highlight w:val="none"/>
              </w:rPr>
              <w:t>（二）服务要求</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w:t>
            </w:r>
          </w:p>
          <w:p w14:paraId="65DB0216">
            <w:pPr>
              <w:pStyle w:val="5"/>
              <w:numPr>
                <w:ilvl w:val="0"/>
                <w:numId w:val="3"/>
              </w:numPr>
              <w:ind w:left="0" w:leftChars="0" w:firstLine="400" w:firstLineChars="0"/>
              <w:rPr>
                <w:rFonts w:hint="eastAsia" w:ascii="宋体" w:hAnsi="宋体" w:eastAsia="宋体" w:cs="宋体"/>
                <w:color w:val="auto"/>
                <w:highlight w:val="none"/>
              </w:rPr>
            </w:pPr>
            <w:r>
              <w:rPr>
                <w:rFonts w:hint="eastAsia" w:ascii="宋体" w:hAnsi="宋体" w:eastAsia="宋体" w:cs="宋体"/>
                <w:color w:val="auto"/>
                <w:highlight w:val="none"/>
              </w:rPr>
              <w:t>中标人首次供应时，应提供《营业执照》、《食品经营许可证》</w:t>
            </w:r>
            <w:r>
              <w:rPr>
                <w:rFonts w:hint="eastAsia" w:ascii="宋体" w:hAnsi="宋体" w:eastAsia="宋体" w:cs="宋体"/>
                <w:color w:val="auto"/>
                <w:highlight w:val="none"/>
                <w:lang w:val="en-US" w:eastAsia="zh-CN"/>
              </w:rPr>
              <w:t>等</w:t>
            </w:r>
            <w:r>
              <w:rPr>
                <w:rFonts w:hint="eastAsia" w:ascii="宋体" w:hAnsi="宋体" w:eastAsia="宋体" w:cs="宋体"/>
                <w:color w:val="auto"/>
                <w:highlight w:val="none"/>
              </w:rPr>
              <w:t>证照正副本复印件并加盖公章给采购人备案。</w:t>
            </w:r>
          </w:p>
          <w:p w14:paraId="1940624E">
            <w:pPr>
              <w:pStyle w:val="5"/>
              <w:numPr>
                <w:ilvl w:val="0"/>
                <w:numId w:val="3"/>
              </w:numPr>
              <w:ind w:left="0" w:leftChars="0" w:firstLine="400" w:firstLineChars="0"/>
              <w:rPr>
                <w:rFonts w:hint="eastAsia" w:ascii="宋体" w:hAnsi="宋体" w:eastAsia="宋体" w:cs="宋体"/>
                <w:color w:val="auto"/>
                <w:highlight w:val="none"/>
              </w:rPr>
            </w:pPr>
            <w:r>
              <w:rPr>
                <w:rFonts w:hint="eastAsia" w:ascii="宋体" w:hAnsi="宋体" w:eastAsia="宋体" w:cs="宋体"/>
                <w:color w:val="auto"/>
                <w:highlight w:val="none"/>
              </w:rPr>
              <w:t>中标人应采用适合的包装物，保证运输过程食品原材料完整、不受污染。</w:t>
            </w:r>
          </w:p>
          <w:p w14:paraId="165678E9">
            <w:pPr>
              <w:pStyle w:val="5"/>
              <w:numPr>
                <w:ilvl w:val="0"/>
                <w:numId w:val="3"/>
              </w:numPr>
              <w:ind w:left="0" w:leftChars="0" w:firstLine="400" w:firstLineChars="0"/>
              <w:rPr>
                <w:rFonts w:hint="eastAsia" w:ascii="宋体" w:hAnsi="宋体" w:eastAsia="宋体" w:cs="宋体"/>
                <w:color w:val="auto"/>
                <w:highlight w:val="none"/>
              </w:rPr>
            </w:pPr>
            <w:r>
              <w:rPr>
                <w:rFonts w:hint="eastAsia" w:ascii="宋体" w:hAnsi="宋体" w:eastAsia="宋体" w:cs="宋体"/>
                <w:color w:val="auto"/>
                <w:highlight w:val="none"/>
              </w:rPr>
              <w:t>★投标人须承诺：设置不少于1名固定的管理人员负责全程跟进本项目，与采购人对接本项目的所有工作，并为采购人食品的搭配提供合理的建议，按要求及时响应需求，安排配送，并落实好相应的售后服务，接受采购人的监督管理，定期按采购人要求报送上月服务统计表和有关资料。该管理人员未经采购人同意，不得随意更换。</w:t>
            </w:r>
          </w:p>
          <w:p w14:paraId="4050F11E">
            <w:pPr>
              <w:pStyle w:val="5"/>
              <w:numPr>
                <w:ilvl w:val="0"/>
                <w:numId w:val="3"/>
              </w:numPr>
              <w:ind w:left="0" w:leftChars="0" w:firstLine="400" w:firstLineChars="0"/>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中标人拟投入本项目的人员具有食品安全管理证书或公共营养师资格证。</w:t>
            </w:r>
          </w:p>
          <w:p w14:paraId="6E1237F9">
            <w:pPr>
              <w:pStyle w:val="5"/>
              <w:numPr>
                <w:ilvl w:val="0"/>
                <w:numId w:val="3"/>
              </w:numPr>
              <w:ind w:left="0" w:leftChars="0" w:firstLine="400" w:firstLineChars="0"/>
              <w:rPr>
                <w:rFonts w:hint="eastAsia" w:ascii="宋体" w:hAnsi="宋体" w:eastAsia="宋体" w:cs="宋体"/>
                <w:color w:val="auto"/>
                <w:highlight w:val="none"/>
              </w:rPr>
            </w:pPr>
            <w:r>
              <w:rPr>
                <w:rFonts w:hint="eastAsia" w:ascii="宋体" w:hAnsi="宋体" w:eastAsia="宋体" w:cs="宋体"/>
                <w:color w:val="auto"/>
                <w:sz w:val="21"/>
                <w:szCs w:val="21"/>
                <w:highlight w:val="none"/>
                <w:lang w:eastAsia="zh-CN"/>
              </w:rPr>
              <w:t>中标人须</w:t>
            </w:r>
            <w:r>
              <w:rPr>
                <w:rFonts w:hint="eastAsia" w:ascii="宋体" w:hAnsi="宋体" w:eastAsia="宋体" w:cs="宋体"/>
                <w:color w:val="auto"/>
                <w:sz w:val="21"/>
                <w:szCs w:val="21"/>
                <w:highlight w:val="none"/>
              </w:rPr>
              <w:t>安排4名</w:t>
            </w:r>
            <w:r>
              <w:rPr>
                <w:rFonts w:hint="eastAsia" w:ascii="宋体" w:hAnsi="宋体" w:eastAsia="宋体" w:cs="宋体"/>
                <w:color w:val="auto"/>
                <w:sz w:val="21"/>
                <w:szCs w:val="21"/>
                <w:highlight w:val="none"/>
                <w:lang w:eastAsia="zh-CN"/>
              </w:rPr>
              <w:t>或</w:t>
            </w:r>
            <w:r>
              <w:rPr>
                <w:rFonts w:hint="eastAsia" w:ascii="宋体" w:hAnsi="宋体" w:eastAsia="宋体" w:cs="宋体"/>
                <w:color w:val="auto"/>
                <w:sz w:val="21"/>
                <w:szCs w:val="21"/>
                <w:highlight w:val="none"/>
              </w:rPr>
              <w:t>以上的食材配送人员，并安排跟车人员协助，且保证食材配送人员及跟车人员持有有效的健康证明。</w:t>
            </w:r>
          </w:p>
          <w:p w14:paraId="23D5ED33">
            <w:pPr>
              <w:pStyle w:val="5"/>
              <w:numPr>
                <w:ilvl w:val="0"/>
                <w:numId w:val="3"/>
              </w:numPr>
              <w:ind w:left="0" w:leftChars="0" w:firstLine="400" w:firstLineChars="0"/>
              <w:rPr>
                <w:rFonts w:hint="eastAsia" w:ascii="宋体" w:hAnsi="宋体" w:eastAsia="宋体" w:cs="宋体"/>
                <w:color w:val="auto"/>
                <w:highlight w:val="none"/>
              </w:rPr>
            </w:pPr>
            <w:r>
              <w:rPr>
                <w:rFonts w:hint="eastAsia" w:ascii="宋体" w:hAnsi="宋体" w:eastAsia="宋体" w:cs="宋体"/>
                <w:color w:val="auto"/>
                <w:highlight w:val="none"/>
              </w:rPr>
              <w:t>★投标人须承诺：中标后为本项目服务的</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个食堂购买餐饮场所食品安全责任险，并在中标后签订合同前提供总保额不低于2000万的保险合同，保单承保范围内必须包含本项目所有食堂。</w:t>
            </w:r>
          </w:p>
          <w:p w14:paraId="73A778FE">
            <w:pPr>
              <w:pStyle w:val="5"/>
              <w:numPr>
                <w:ilvl w:val="0"/>
                <w:numId w:val="3"/>
              </w:numPr>
              <w:ind w:left="0" w:leftChars="0" w:firstLine="400" w:firstLineChars="0"/>
              <w:rPr>
                <w:rFonts w:hint="eastAsia" w:ascii="宋体" w:hAnsi="宋体" w:eastAsia="宋体" w:cs="宋体"/>
                <w:color w:val="auto"/>
                <w:highlight w:val="none"/>
              </w:rPr>
            </w:pPr>
            <w:r>
              <w:rPr>
                <w:rFonts w:hint="eastAsia" w:ascii="宋体" w:hAnsi="宋体" w:eastAsia="宋体" w:cs="宋体"/>
                <w:color w:val="auto"/>
                <w:highlight w:val="none"/>
              </w:rPr>
              <w:t>中标人如送货迟到超过30分钟，视为中标人违约，采购人有权扣除中标人当天总货款的10％作为违约金，如当月累计迟到达3次或以上，采购人有权要求中标人限期整改，并扣除当月货款的10%作为违约金。如当月迟到累计到达5次或以上，采购人有权单方面终止合同并扣除当月货款的10%作为违约金。</w:t>
            </w:r>
          </w:p>
          <w:p w14:paraId="6DBC530B">
            <w:pPr>
              <w:pStyle w:val="5"/>
              <w:numPr>
                <w:ilvl w:val="0"/>
                <w:numId w:val="3"/>
              </w:numPr>
              <w:ind w:left="0" w:leftChars="0" w:firstLine="400" w:firstLineChars="0"/>
              <w:rPr>
                <w:rFonts w:hint="eastAsia" w:ascii="宋体" w:hAnsi="宋体" w:eastAsia="宋体" w:cs="宋体"/>
                <w:color w:val="auto"/>
                <w:highlight w:val="none"/>
              </w:rPr>
            </w:pPr>
            <w:r>
              <w:rPr>
                <w:rFonts w:hint="eastAsia" w:ascii="宋体" w:hAnsi="宋体" w:eastAsia="宋体" w:cs="宋体"/>
                <w:color w:val="auto"/>
                <w:highlight w:val="none"/>
              </w:rPr>
              <w:t>采购人食堂工作人员及时收集机关干部职工对食堂食品质量评价，将存在问题及时反馈给中标人。如属食品质量问题，中标人应积极改进并提供优质食品，否则视为中标人违约，采购人有权扣除中标人当天总货款的10％作为违约金，如当月质量问题累计达3次或以上</w:t>
            </w:r>
            <w:r>
              <w:rPr>
                <w:rFonts w:hint="eastAsia" w:ascii="宋体" w:hAnsi="宋体" w:eastAsia="宋体" w:cs="宋体"/>
                <w:color w:val="auto"/>
                <w:highlight w:val="none"/>
                <w:lang w:eastAsia="zh-CN"/>
              </w:rPr>
              <w:t>的</w:t>
            </w:r>
            <w:r>
              <w:rPr>
                <w:rFonts w:hint="eastAsia" w:ascii="宋体" w:hAnsi="宋体" w:eastAsia="宋体" w:cs="宋体"/>
                <w:color w:val="auto"/>
                <w:highlight w:val="none"/>
              </w:rPr>
              <w:t>，采购人有权要求中标人限期整改，并扣除当月货款的10%作为违约金。如当月迟到累计到达5次或以上，采购人有权单方面终止合同并扣除当月货款的10%作为违约金。</w:t>
            </w:r>
          </w:p>
          <w:p w14:paraId="7CD8F908">
            <w:pPr>
              <w:pStyle w:val="5"/>
              <w:numPr>
                <w:ilvl w:val="0"/>
                <w:numId w:val="3"/>
              </w:numPr>
              <w:ind w:left="0" w:leftChars="0" w:firstLine="400" w:firstLineChars="0"/>
              <w:rPr>
                <w:rFonts w:hint="eastAsia" w:ascii="宋体" w:hAnsi="宋体" w:eastAsia="宋体" w:cs="宋体"/>
                <w:color w:val="auto"/>
                <w:highlight w:val="none"/>
              </w:rPr>
            </w:pPr>
            <w:r>
              <w:rPr>
                <w:rFonts w:hint="eastAsia" w:ascii="宋体" w:hAnsi="宋体" w:eastAsia="宋体" w:cs="宋体"/>
                <w:color w:val="auto"/>
                <w:highlight w:val="none"/>
              </w:rPr>
              <w:t>采购人有权视实际需要情况，要求中标人对配送产品进行再加工，如姜、蒜头等食物的去皮、研磨等以及肉类、骨头、鱼等品种的粗加工，上述内容包含在本项目合同费用中，采购人不支付加工费。</w:t>
            </w:r>
          </w:p>
          <w:p w14:paraId="3E9C5B69">
            <w:pPr>
              <w:pStyle w:val="5"/>
              <w:numPr>
                <w:ilvl w:val="0"/>
                <w:numId w:val="3"/>
              </w:numPr>
              <w:ind w:left="0" w:leftChars="0" w:firstLine="400" w:firstLineChars="0"/>
              <w:rPr>
                <w:rFonts w:hint="eastAsia" w:ascii="宋体" w:hAnsi="宋体" w:eastAsia="宋体" w:cs="宋体"/>
                <w:color w:val="auto"/>
                <w:highlight w:val="none"/>
              </w:rPr>
            </w:pPr>
            <w:r>
              <w:rPr>
                <w:rFonts w:hint="eastAsia" w:ascii="宋体" w:hAnsi="宋体" w:eastAsia="宋体" w:cs="宋体"/>
                <w:color w:val="auto"/>
                <w:highlight w:val="none"/>
              </w:rPr>
              <w:t>采购人对政府扶贫农副产品的采购有权直接采购，不受中标</w:t>
            </w:r>
            <w:r>
              <w:rPr>
                <w:rFonts w:hint="eastAsia" w:ascii="宋体" w:hAnsi="宋体" w:eastAsia="宋体" w:cs="宋体"/>
                <w:color w:val="auto"/>
                <w:highlight w:val="none"/>
                <w:lang w:eastAsia="zh-CN"/>
              </w:rPr>
              <w:t>人</w:t>
            </w:r>
            <w:r>
              <w:rPr>
                <w:rFonts w:hint="eastAsia" w:ascii="宋体" w:hAnsi="宋体" w:eastAsia="宋体" w:cs="宋体"/>
                <w:color w:val="auto"/>
                <w:highlight w:val="none"/>
              </w:rPr>
              <w:t>和本项目制约。</w:t>
            </w:r>
          </w:p>
          <w:p w14:paraId="100E5986">
            <w:pPr>
              <w:pStyle w:val="5"/>
              <w:numPr>
                <w:ilvl w:val="0"/>
                <w:numId w:val="3"/>
              </w:numPr>
              <w:ind w:left="0" w:leftChars="0" w:firstLine="400" w:firstLineChars="0"/>
              <w:rPr>
                <w:rFonts w:hint="eastAsia" w:ascii="宋体" w:hAnsi="宋体" w:eastAsia="宋体" w:cs="宋体"/>
                <w:color w:val="auto"/>
                <w:highlight w:val="none"/>
              </w:rPr>
            </w:pPr>
            <w:r>
              <w:rPr>
                <w:rFonts w:hint="eastAsia" w:ascii="宋体" w:hAnsi="宋体" w:eastAsia="宋体" w:cs="宋体"/>
                <w:color w:val="auto"/>
                <w:highlight w:val="none"/>
              </w:rPr>
              <w:t>★根据国家省市区的相关规定，中标人应积极配合采购人完成应急或政府采购扶贫农副产品采购政策的执行，采购人将在预算中预留30%的份额，用于通过“脱贫地区农副产品网络销售平台”采购扶贫农副产品(即“832平台”），具体采购产品类别、数量、预算金额及时间等由采购人与中标人协商决定，结算按照“832 平台”上公示的价格进行据实结算。如签订的合同内容与最新的政策要求有违背的，中标人应无条件服从并积极配合采购人。</w:t>
            </w:r>
          </w:p>
          <w:p w14:paraId="4D093DF0">
            <w:pPr>
              <w:pStyle w:val="5"/>
              <w:numPr>
                <w:ilvl w:val="0"/>
                <w:numId w:val="3"/>
              </w:numPr>
              <w:ind w:left="0" w:leftChars="0" w:firstLine="400" w:firstLineChars="0"/>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中标人负责其派出的人员人身意外保险，若服务期间发生意外，由中标人负全责，与采购人无关。</w:t>
            </w:r>
          </w:p>
          <w:p w14:paraId="753103FC">
            <w:pPr>
              <w:pStyle w:val="5"/>
              <w:numPr>
                <w:ilvl w:val="0"/>
                <w:numId w:val="3"/>
              </w:numPr>
              <w:ind w:left="0" w:leftChars="0" w:firstLine="400" w:firstLineChars="0"/>
              <w:rPr>
                <w:color w:val="auto"/>
                <w:highlight w:val="none"/>
              </w:rPr>
            </w:pPr>
            <w:r>
              <w:rPr>
                <w:rFonts w:hint="eastAsia" w:ascii="宋体" w:hAnsi="宋体" w:eastAsia="宋体" w:cs="宋体"/>
                <w:color w:val="auto"/>
                <w:highlight w:val="none"/>
                <w:lang w:val="en-US" w:eastAsia="zh-CN"/>
              </w:rPr>
              <w:t>在本项目合同履约期内，中标人应当确保供货的稳定性，严格按照合同条款及相关规定，全面、及时、高效地完成各项工作任务，确保项目质量达到预期标准。即使出现项目款项延期支付的情况，中标人也不得以此为由减少或降低工作质量、进度或标准，必须保证项目按照既定计划顺利推进。</w:t>
            </w:r>
          </w:p>
          <w:p w14:paraId="31975ED7">
            <w:pPr>
              <w:pStyle w:val="5"/>
              <w:numPr>
                <w:ilvl w:val="-1"/>
                <w:numId w:val="0"/>
              </w:numPr>
              <w:ind w:left="400" w:leftChars="0" w:firstLine="0" w:firstLineChars="0"/>
              <w:rPr>
                <w:rFonts w:hint="eastAsia" w:ascii="宋体" w:hAnsi="宋体" w:eastAsia="宋体" w:cs="宋体"/>
                <w:color w:val="auto"/>
                <w:highlight w:val="none"/>
              </w:rPr>
            </w:pPr>
          </w:p>
        </w:tc>
      </w:tr>
      <w:tr w14:paraId="1B689F4E">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20" w:type="dxa"/>
          </w:tcPr>
          <w:p w14:paraId="471B0D10">
            <w:pPr>
              <w:rPr>
                <w:rFonts w:hint="eastAsia" w:ascii="宋体" w:hAnsi="宋体" w:eastAsia="宋体" w:cs="宋体"/>
                <w:color w:val="auto"/>
                <w:highlight w:val="none"/>
              </w:rPr>
            </w:pPr>
          </w:p>
        </w:tc>
        <w:tc>
          <w:tcPr>
            <w:tcW w:w="338" w:type="dxa"/>
          </w:tcPr>
          <w:p w14:paraId="01A12D23">
            <w:pPr>
              <w:pStyle w:val="5"/>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8045" w:type="dxa"/>
          </w:tcPr>
          <w:p w14:paraId="21F90A2C">
            <w:pPr>
              <w:pStyle w:val="5"/>
              <w:numPr>
                <w:ilvl w:val="0"/>
                <w:numId w:val="0"/>
              </w:numPr>
              <w:rPr>
                <w:rFonts w:hint="eastAsia" w:ascii="宋体" w:hAnsi="宋体" w:eastAsia="宋体" w:cs="宋体"/>
                <w:color w:val="auto"/>
                <w:highlight w:val="none"/>
              </w:rPr>
            </w:pPr>
            <w:r>
              <w:rPr>
                <w:rFonts w:hint="eastAsia" w:ascii="宋体" w:hAnsi="宋体" w:eastAsia="宋体" w:cs="宋体"/>
                <w:b/>
                <w:color w:val="auto"/>
                <w:highlight w:val="none"/>
                <w:lang w:val="en-US" w:eastAsia="zh-CN"/>
              </w:rPr>
              <w:t>(三）</w:t>
            </w:r>
            <w:r>
              <w:rPr>
                <w:rFonts w:hint="eastAsia" w:ascii="宋体" w:hAnsi="宋体" w:eastAsia="宋体" w:cs="宋体"/>
                <w:b/>
                <w:color w:val="auto"/>
                <w:highlight w:val="none"/>
              </w:rPr>
              <w:t>质量要求</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1．中标人所供的各类食品须符</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 xml:space="preserve">中华人民共和国食品安全法》、《中华人民共和国产品质量法》和《餐饮业和集体用餐配送单位卫生规范》等相关法律法规的要求，确保所供副食品优质新鲜，符合卫生防疫部门、检验检疫部门的各项合格指标，有完整的销售合格标注或证书。中标人供应的蔬菜食品，须符合国家农产品安全质量无公害蔬菜安全要求、食品中污染限量、食品中农药最大残留限量等规定和采购人的有关质量要求，严格遵守《无公害农产品管理办法》。供应商的肉类、禽蛋类、水产类食品须符合相关环境保护等方面的法律要求，符合采购人提出的有关要求和质量标准，以及国家有关食品安全标准和规定的要求。 </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2．★中标人配送至各饭堂的所有水产，除冰鲜鱼类外，其余水产均须按采购人要求，配送健康新鲜的活体，且在交付时须配备氧气泵和存储容器等，以确保存活率。如交货时采购人发现有伤残或病斑或未配备相关设备等情况，采购人有权要求中标人在60分钟内进行更换，未按要求处理的，采购人有权拒收。</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3．所提供的食材搭配需搭配合理并多样化，保证采购人食堂用餐人员的饮食健康且营养均衡；不能因采购方便或主观原因长期供应单一食材。</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4．中标</w:t>
            </w:r>
            <w:r>
              <w:rPr>
                <w:rFonts w:hint="eastAsia" w:ascii="宋体" w:hAnsi="宋体" w:eastAsia="宋体" w:cs="宋体"/>
                <w:color w:val="auto"/>
                <w:highlight w:val="none"/>
                <w:lang w:eastAsia="zh-CN"/>
              </w:rPr>
              <w:t>人</w:t>
            </w:r>
            <w:r>
              <w:rPr>
                <w:rFonts w:hint="eastAsia" w:ascii="宋体" w:hAnsi="宋体" w:eastAsia="宋体" w:cs="宋体"/>
                <w:color w:val="auto"/>
                <w:highlight w:val="none"/>
              </w:rPr>
              <w:t xml:space="preserve">保证所提供的食品都是正规合法符合国家相关规定的食品，每种食品的信息应与订购清单一致。保证不送出长期积压污损的食品。 </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5．所提供的食品必须是在保质期内的，如经过采购人检验，出现质量问题或保质期过期的情况，采购人有权拒绝接受所提供的食品，并按食品质量问题进行违约处罚。</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6．所供果蔬类应确保每日新鲜，需提供农药残留物检测报告，保持较好色泽及新鲜度并确保无农药残留。</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7．所供鲜肉类保证来源于正规肉联厂，确保每日新鲜。</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8．所供冷冻类和干货类商品应保持较好的外观，达到相应的等级，且必须是在保质期内。每次配送食材中的冻品品种比例最多不超过20%。</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9．如出现所配送食材存在质量问题或未达到采购人要求，中标人需无条件进行退换，按照采购人要求按时配送至指定地点，遇缺货等特殊情况双方另行协商。如二次配送仍然不达标，采购人有权扣除当天总货款的10％作为违约金。</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10．质量异议期:鉴于新鲜食材属于易变质商品，双方确认质量异议期为采购人收到货物24小时内。</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11．数量保证:中标人需保证所配送品种斤两的准确性。以采购人的验货数量为准，中标人每次随货送上一式叁份的送货清单，供采购人验货后签字确认，采购人执一份、中标人执两份，作为送、收货、财务对</w:t>
            </w:r>
            <w:r>
              <w:rPr>
                <w:rFonts w:hint="eastAsia" w:ascii="宋体" w:hAnsi="宋体" w:eastAsia="宋体" w:cs="宋体"/>
                <w:color w:val="auto"/>
                <w:highlight w:val="none"/>
                <w:lang w:eastAsia="zh-CN"/>
              </w:rPr>
              <w:t>账</w:t>
            </w:r>
            <w:r>
              <w:rPr>
                <w:rFonts w:hint="eastAsia" w:ascii="宋体" w:hAnsi="宋体" w:eastAsia="宋体" w:cs="宋体"/>
                <w:color w:val="auto"/>
                <w:highlight w:val="none"/>
              </w:rPr>
              <w:t>的凭证，随送货单送上食材的检疫、检测证明与合格证。</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12．留样措施:经中标人检测送出的食材需在检测室留样柜中留样72小时。</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13．中标人采购食材的来源应相对稳定，非脱贫地区农副产品应优先选择从本地或周边大型批发市场采购。提供的食材需可溯源且符合食品安全管理各类规范和条例。</w:t>
            </w:r>
          </w:p>
          <w:p w14:paraId="219235E3">
            <w:pPr>
              <w:pStyle w:val="5"/>
              <w:numPr>
                <w:ilvl w:val="0"/>
                <w:numId w:val="0"/>
              </w:numPr>
              <w:ind w:firstLine="400" w:firstLineChars="200"/>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14.</w:t>
            </w:r>
            <w:r>
              <w:rPr>
                <w:rFonts w:hint="eastAsia" w:ascii="宋体" w:hAnsi="宋体" w:eastAsia="宋体" w:cs="宋体"/>
                <w:color w:val="auto"/>
                <w:highlight w:val="none"/>
              </w:rPr>
              <w:t>因</w:t>
            </w:r>
            <w:r>
              <w:rPr>
                <w:rFonts w:hint="eastAsia" w:ascii="宋体" w:hAnsi="宋体" w:eastAsia="宋体" w:cs="宋体"/>
                <w:color w:val="auto"/>
                <w:highlight w:val="none"/>
                <w:lang w:eastAsia="zh-CN"/>
              </w:rPr>
              <w:t>中标人</w:t>
            </w:r>
            <w:r>
              <w:rPr>
                <w:rFonts w:hint="eastAsia" w:ascii="宋体" w:hAnsi="宋体" w:eastAsia="宋体" w:cs="宋体"/>
                <w:color w:val="auto"/>
                <w:highlight w:val="none"/>
              </w:rPr>
              <w:t>所提供的食品原材料不合格导致</w:t>
            </w:r>
            <w:r>
              <w:rPr>
                <w:rFonts w:hint="eastAsia" w:ascii="宋体" w:hAnsi="宋体" w:eastAsia="宋体" w:cs="宋体"/>
                <w:color w:val="auto"/>
                <w:highlight w:val="none"/>
                <w:lang w:eastAsia="zh-CN"/>
              </w:rPr>
              <w:t>采购人</w:t>
            </w:r>
            <w:r>
              <w:rPr>
                <w:rFonts w:hint="eastAsia" w:ascii="宋体" w:hAnsi="宋体" w:eastAsia="宋体" w:cs="宋体"/>
                <w:color w:val="auto"/>
                <w:highlight w:val="none"/>
              </w:rPr>
              <w:t>或者第三人出现食品安全问题</w:t>
            </w:r>
            <w:r>
              <w:rPr>
                <w:rFonts w:hint="eastAsia" w:ascii="宋体" w:hAnsi="宋体" w:eastAsia="宋体" w:cs="宋体"/>
                <w:color w:val="auto"/>
                <w:highlight w:val="none"/>
                <w:lang w:eastAsia="zh-CN"/>
              </w:rPr>
              <w:t>的</w:t>
            </w:r>
            <w:r>
              <w:rPr>
                <w:rFonts w:hint="eastAsia" w:ascii="宋体" w:hAnsi="宋体" w:eastAsia="宋体" w:cs="宋体"/>
                <w:color w:val="auto"/>
                <w:highlight w:val="none"/>
              </w:rPr>
              <w:t>，由中标人负全部经济和法律责任。</w:t>
            </w:r>
            <w:r>
              <w:rPr>
                <w:rFonts w:hint="eastAsia" w:ascii="宋体" w:hAnsi="宋体" w:eastAsia="宋体" w:cs="宋体"/>
                <w:color w:val="auto"/>
                <w:highlight w:val="none"/>
                <w:lang w:eastAsia="zh-CN"/>
              </w:rPr>
              <w:t>同时采购人</w:t>
            </w:r>
            <w:r>
              <w:rPr>
                <w:rFonts w:hint="eastAsia" w:ascii="宋体" w:hAnsi="宋体" w:eastAsia="宋体" w:cs="宋体"/>
                <w:color w:val="auto"/>
                <w:highlight w:val="none"/>
              </w:rPr>
              <w:t>有权单方面终止合同并要求</w:t>
            </w:r>
            <w:r>
              <w:rPr>
                <w:rFonts w:hint="eastAsia" w:ascii="宋体" w:hAnsi="宋体" w:eastAsia="宋体" w:cs="宋体"/>
                <w:color w:val="auto"/>
                <w:highlight w:val="none"/>
                <w:lang w:eastAsia="zh-CN"/>
              </w:rPr>
              <w:t>中标人</w:t>
            </w:r>
            <w:r>
              <w:rPr>
                <w:rFonts w:hint="eastAsia" w:ascii="宋体" w:hAnsi="宋体" w:eastAsia="宋体" w:cs="宋体"/>
                <w:color w:val="auto"/>
                <w:highlight w:val="none"/>
              </w:rPr>
              <w:t>赔偿损失。若实际损失难以计算的，按本合同已发生总金额的10%支付违约金。</w:t>
            </w:r>
          </w:p>
        </w:tc>
      </w:tr>
      <w:tr w14:paraId="3E62B71D">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20" w:type="dxa"/>
          </w:tcPr>
          <w:p w14:paraId="633C90EC">
            <w:pPr>
              <w:rPr>
                <w:rFonts w:hint="eastAsia" w:ascii="宋体" w:hAnsi="宋体" w:eastAsia="宋体" w:cs="宋体"/>
                <w:color w:val="auto"/>
                <w:highlight w:val="none"/>
              </w:rPr>
            </w:pPr>
          </w:p>
        </w:tc>
        <w:tc>
          <w:tcPr>
            <w:tcW w:w="338" w:type="dxa"/>
          </w:tcPr>
          <w:p w14:paraId="01A09052">
            <w:pPr>
              <w:pStyle w:val="5"/>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8045" w:type="dxa"/>
          </w:tcPr>
          <w:p w14:paraId="54E4844E">
            <w:pPr>
              <w:pStyle w:val="5"/>
              <w:rPr>
                <w:rFonts w:hint="eastAsia" w:ascii="宋体" w:hAnsi="宋体" w:eastAsia="宋体" w:cs="宋体"/>
                <w:color w:val="auto"/>
                <w:highlight w:val="none"/>
              </w:rPr>
            </w:pPr>
            <w:r>
              <w:rPr>
                <w:rFonts w:hint="eastAsia" w:ascii="宋体" w:hAnsi="宋体" w:eastAsia="宋体" w:cs="宋体"/>
                <w:b/>
                <w:color w:val="auto"/>
                <w:highlight w:val="none"/>
              </w:rPr>
              <w:t>（四）包装、运输、保管</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1．食材包装必须与运输方式相适应，由于不恰当的包装而造成食材在运输过程中有任何损坏、丢失由中标人负责，包装方式的确定及包装费用均由中标人负责，货物在现场的保管由中标人负责，直至验收完毕。</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2．食材包装应足以承受运输、转运、装卸、储存等过程，充分考虑到运输途中的各种情况（如暴露于恶劣气候等）和中山地区的气候特点，以及露天存放的需要。应加强运输过程的食材包装，生、冷、熟食要独立包装，不能混装。</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3．中标人保证所提供的食材都符合国家相关规定，每种食品的信息应与采购清单一致。保证所提供食材不是长期积压污损的食品。</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4．投入的配送车辆须为专用的食品类运输车辆，具备冷冻冷藏要求相应的设备或工具。</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5．冷藏、冷冻食材必须使用专用冷藏、冷冻运输工具，运输工具应当有必要的保温设备并在整个运输过程中能保持适当的冷藏、冷冻温度。确保全程冷链配送，确保肉类、冰鲜、水产类新鲜度，保证卫生清洁。</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6．所有冰鲜、冻品等，须使用食品级包装材料进行包装，且标识好生产日期、保质期。</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7.运输工具每日配送食材前须消毒，确保食材避免二次污染，采购人有权不定期检查消毒记录。</w:t>
            </w:r>
          </w:p>
        </w:tc>
      </w:tr>
      <w:tr w14:paraId="78735C4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20" w:type="dxa"/>
          </w:tcPr>
          <w:p w14:paraId="66E0DBDD">
            <w:pPr>
              <w:rPr>
                <w:rFonts w:hint="eastAsia" w:ascii="宋体" w:hAnsi="宋体" w:eastAsia="宋体" w:cs="宋体"/>
                <w:color w:val="auto"/>
                <w:highlight w:val="none"/>
              </w:rPr>
            </w:pPr>
          </w:p>
        </w:tc>
        <w:tc>
          <w:tcPr>
            <w:tcW w:w="338" w:type="dxa"/>
          </w:tcPr>
          <w:p w14:paraId="13723D35">
            <w:pPr>
              <w:pStyle w:val="5"/>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8045" w:type="dxa"/>
          </w:tcPr>
          <w:p w14:paraId="25DEE44C">
            <w:pPr>
              <w:pStyle w:val="5"/>
              <w:numPr>
                <w:ilvl w:val="0"/>
                <w:numId w:val="4"/>
              </w:numPr>
              <w:rPr>
                <w:rFonts w:hint="eastAsia" w:ascii="宋体" w:hAnsi="宋体" w:eastAsia="宋体" w:cs="宋体"/>
                <w:color w:val="auto"/>
                <w:highlight w:val="none"/>
              </w:rPr>
            </w:pPr>
            <w:r>
              <w:rPr>
                <w:rFonts w:hint="eastAsia" w:ascii="宋体" w:hAnsi="宋体" w:eastAsia="宋体" w:cs="宋体"/>
                <w:b/>
                <w:color w:val="auto"/>
                <w:highlight w:val="none"/>
              </w:rPr>
              <w:t xml:space="preserve">售后服务要求 </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1．如果采购人发现中标人所供食品原材料不符合质量要求或存在其他质量问题，有权要求中标</w:t>
            </w:r>
            <w:r>
              <w:rPr>
                <w:rFonts w:hint="eastAsia" w:ascii="宋体" w:hAnsi="宋体" w:eastAsia="宋体" w:cs="宋体"/>
                <w:color w:val="auto"/>
                <w:highlight w:val="none"/>
                <w:lang w:eastAsia="zh-CN"/>
              </w:rPr>
              <w:t>人</w:t>
            </w:r>
            <w:r>
              <w:rPr>
                <w:rFonts w:hint="eastAsia" w:ascii="宋体" w:hAnsi="宋体" w:eastAsia="宋体" w:cs="宋体"/>
                <w:color w:val="auto"/>
                <w:highlight w:val="none"/>
              </w:rPr>
              <w:t>对有问题的货物立刻进行更换，中标</w:t>
            </w:r>
            <w:r>
              <w:rPr>
                <w:rFonts w:hint="eastAsia" w:ascii="宋体" w:hAnsi="宋体" w:eastAsia="宋体" w:cs="宋体"/>
                <w:color w:val="auto"/>
                <w:highlight w:val="none"/>
                <w:lang w:eastAsia="zh-CN"/>
              </w:rPr>
              <w:t>人</w:t>
            </w:r>
            <w:r>
              <w:rPr>
                <w:rFonts w:hint="eastAsia" w:ascii="宋体" w:hAnsi="宋体" w:eastAsia="宋体" w:cs="宋体"/>
                <w:color w:val="auto"/>
                <w:highlight w:val="none"/>
              </w:rPr>
              <w:t xml:space="preserve">必须在接到采购人通知后60分钟内对有问题的货物进行更换并配送到采购人指定地点，超过60分钟，可扣罚当天总菜款的10％。 </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w:t>
            </w:r>
            <w:r>
              <w:rPr>
                <w:rFonts w:hint="eastAsia" w:ascii="宋体" w:hAnsi="宋体" w:eastAsia="宋体" w:cs="宋体"/>
                <w:color w:val="auto"/>
                <w:highlight w:val="none"/>
                <w:lang w:val="en-US" w:eastAsia="zh-CN"/>
              </w:rPr>
              <w:t xml:space="preserve">   2.</w:t>
            </w:r>
            <w:r>
              <w:rPr>
                <w:rFonts w:hint="eastAsia" w:ascii="宋体" w:hAnsi="宋体" w:eastAsia="宋体" w:cs="宋体"/>
                <w:color w:val="auto"/>
                <w:highlight w:val="none"/>
              </w:rPr>
              <w:t>中标人须设立固定的配送场所或售后服务点，为本项目提供优质、及时的售后服务。采购人有权随时到配送场所或售后服务点检查食材情况及场地管理情况。</w:t>
            </w:r>
          </w:p>
          <w:p w14:paraId="230A257C">
            <w:pPr>
              <w:pStyle w:val="5"/>
              <w:numPr>
                <w:ilvl w:val="0"/>
                <w:numId w:val="0"/>
              </w:numPr>
              <w:ind w:firstLine="400" w:firstLineChars="200"/>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3.</w:t>
            </w:r>
            <w:r>
              <w:rPr>
                <w:rFonts w:hint="eastAsia" w:ascii="宋体" w:hAnsi="宋体" w:eastAsia="宋体" w:cs="宋体"/>
                <w:color w:val="auto"/>
                <w:highlight w:val="none"/>
                <w:lang w:eastAsia="zh-CN"/>
              </w:rPr>
              <w:t>中标人</w:t>
            </w:r>
            <w:r>
              <w:rPr>
                <w:rFonts w:hint="eastAsia" w:ascii="宋体" w:hAnsi="宋体" w:eastAsia="宋体" w:cs="宋体"/>
                <w:color w:val="auto"/>
                <w:highlight w:val="none"/>
                <w:lang w:val="en-US" w:eastAsia="zh-CN"/>
              </w:rPr>
              <w:t>应设固定</w:t>
            </w:r>
            <w:r>
              <w:rPr>
                <w:rFonts w:hint="eastAsia" w:ascii="宋体" w:hAnsi="宋体" w:eastAsia="宋体" w:cs="宋体"/>
                <w:color w:val="auto"/>
                <w:highlight w:val="none"/>
              </w:rPr>
              <w:t>专人负责</w:t>
            </w:r>
            <w:r>
              <w:rPr>
                <w:rFonts w:hint="eastAsia" w:ascii="宋体" w:hAnsi="宋体" w:eastAsia="宋体" w:cs="宋体"/>
                <w:color w:val="auto"/>
                <w:highlight w:val="none"/>
                <w:lang w:val="en-US" w:eastAsia="zh-CN"/>
              </w:rPr>
              <w:t>本项目的配送</w:t>
            </w:r>
            <w:r>
              <w:rPr>
                <w:rFonts w:hint="eastAsia" w:ascii="宋体" w:hAnsi="宋体" w:eastAsia="宋体" w:cs="宋体"/>
                <w:color w:val="auto"/>
                <w:highlight w:val="none"/>
              </w:rPr>
              <w:t>供应事宜，及时响应</w:t>
            </w:r>
            <w:r>
              <w:rPr>
                <w:rFonts w:hint="eastAsia" w:ascii="宋体" w:hAnsi="宋体" w:eastAsia="宋体" w:cs="宋体"/>
                <w:color w:val="auto"/>
                <w:highlight w:val="none"/>
                <w:lang w:val="en-US" w:eastAsia="zh-CN"/>
              </w:rPr>
              <w:t>采购人的</w:t>
            </w:r>
            <w:r>
              <w:rPr>
                <w:rFonts w:hint="eastAsia" w:ascii="宋体" w:hAnsi="宋体" w:eastAsia="宋体" w:cs="宋体"/>
                <w:color w:val="auto"/>
                <w:highlight w:val="none"/>
              </w:rPr>
              <w:t>需求，</w:t>
            </w:r>
            <w:r>
              <w:rPr>
                <w:rFonts w:hint="eastAsia" w:ascii="宋体" w:hAnsi="宋体" w:eastAsia="宋体" w:cs="宋体"/>
                <w:color w:val="auto"/>
                <w:highlight w:val="none"/>
                <w:lang w:val="en-US" w:eastAsia="zh-CN"/>
              </w:rPr>
              <w:t>按要求</w:t>
            </w:r>
            <w:r>
              <w:rPr>
                <w:rFonts w:hint="eastAsia" w:ascii="宋体" w:hAnsi="宋体" w:eastAsia="宋体" w:cs="宋体"/>
                <w:color w:val="auto"/>
                <w:highlight w:val="none"/>
              </w:rPr>
              <w:t>安排配送，并承担相应的售后服务。</w:t>
            </w:r>
          </w:p>
          <w:p w14:paraId="61C0B3FA">
            <w:pPr>
              <w:pStyle w:val="5"/>
              <w:numPr>
                <w:ilvl w:val="0"/>
                <w:numId w:val="0"/>
              </w:numPr>
              <w:ind w:firstLine="400" w:firstLineChars="200"/>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4.中标人对</w:t>
            </w:r>
            <w:r>
              <w:rPr>
                <w:rFonts w:hint="eastAsia" w:ascii="宋体" w:hAnsi="宋体" w:eastAsia="宋体" w:cs="宋体"/>
                <w:color w:val="auto"/>
                <w:highlight w:val="none"/>
              </w:rPr>
              <w:t>质量问题引起的退换货承诺、投诉</w:t>
            </w:r>
            <w:r>
              <w:rPr>
                <w:rFonts w:hint="eastAsia" w:ascii="宋体" w:hAnsi="宋体" w:eastAsia="宋体" w:cs="宋体"/>
                <w:color w:val="auto"/>
                <w:highlight w:val="none"/>
                <w:lang w:val="en-US" w:eastAsia="zh-CN"/>
              </w:rPr>
              <w:t>等问题</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应合理</w:t>
            </w:r>
            <w:r>
              <w:rPr>
                <w:rFonts w:hint="eastAsia" w:ascii="宋体" w:hAnsi="宋体" w:eastAsia="宋体" w:cs="宋体"/>
                <w:color w:val="auto"/>
                <w:highlight w:val="none"/>
              </w:rPr>
              <w:t>设立专门团队</w:t>
            </w:r>
            <w:r>
              <w:rPr>
                <w:rFonts w:hint="eastAsia" w:ascii="宋体" w:hAnsi="宋体" w:eastAsia="宋体" w:cs="宋体"/>
                <w:color w:val="auto"/>
                <w:highlight w:val="none"/>
                <w:lang w:val="en-US" w:eastAsia="zh-CN"/>
              </w:rPr>
              <w:t>负责</w:t>
            </w:r>
            <w:r>
              <w:rPr>
                <w:rFonts w:hint="eastAsia" w:ascii="宋体" w:hAnsi="宋体" w:eastAsia="宋体" w:cs="宋体"/>
                <w:color w:val="auto"/>
                <w:highlight w:val="none"/>
              </w:rPr>
              <w:t>，快速响应并解决</w:t>
            </w:r>
            <w:r>
              <w:rPr>
                <w:rFonts w:hint="eastAsia" w:ascii="宋体" w:hAnsi="宋体" w:eastAsia="宋体" w:cs="宋体"/>
                <w:color w:val="auto"/>
                <w:highlight w:val="none"/>
                <w:lang w:val="en-US" w:eastAsia="zh-CN"/>
              </w:rPr>
              <w:t>退换货、</w:t>
            </w:r>
            <w:r>
              <w:rPr>
                <w:rFonts w:hint="eastAsia" w:ascii="宋体" w:hAnsi="宋体" w:eastAsia="宋体" w:cs="宋体"/>
                <w:color w:val="auto"/>
                <w:highlight w:val="none"/>
              </w:rPr>
              <w:t>投诉</w:t>
            </w:r>
            <w:r>
              <w:rPr>
                <w:rFonts w:hint="eastAsia" w:ascii="宋体" w:hAnsi="宋体" w:eastAsia="宋体" w:cs="宋体"/>
                <w:color w:val="auto"/>
                <w:highlight w:val="none"/>
                <w:lang w:val="en-US" w:eastAsia="zh-CN"/>
              </w:rPr>
              <w:t>的问题，同时，落实</w:t>
            </w:r>
            <w:r>
              <w:rPr>
                <w:rFonts w:hint="eastAsia" w:ascii="宋体" w:hAnsi="宋体" w:eastAsia="宋体" w:cs="宋体"/>
                <w:color w:val="auto"/>
                <w:highlight w:val="none"/>
              </w:rPr>
              <w:t>配送跟踪</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确保顺利完成任务。</w:t>
            </w:r>
          </w:p>
          <w:p w14:paraId="657FDF3B">
            <w:pPr>
              <w:pStyle w:val="5"/>
              <w:numPr>
                <w:ilvl w:val="0"/>
                <w:numId w:val="0"/>
              </w:numPr>
              <w:ind w:left="400" w:leftChars="0"/>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5.中标人应</w:t>
            </w:r>
            <w:r>
              <w:rPr>
                <w:rFonts w:hint="eastAsia" w:ascii="宋体" w:hAnsi="宋体" w:eastAsia="宋体" w:cs="宋体"/>
                <w:color w:val="auto"/>
                <w:highlight w:val="none"/>
              </w:rPr>
              <w:t>定期</w:t>
            </w:r>
            <w:r>
              <w:rPr>
                <w:rFonts w:hint="eastAsia" w:ascii="宋体" w:hAnsi="宋体" w:eastAsia="宋体" w:cs="宋体"/>
                <w:color w:val="auto"/>
                <w:highlight w:val="none"/>
                <w:lang w:val="en-US" w:eastAsia="zh-CN"/>
              </w:rPr>
              <w:t>开展</w:t>
            </w:r>
            <w:r>
              <w:rPr>
                <w:rFonts w:hint="eastAsia" w:ascii="宋体" w:hAnsi="宋体" w:eastAsia="宋体" w:cs="宋体"/>
                <w:color w:val="auto"/>
                <w:highlight w:val="none"/>
              </w:rPr>
              <w:t>回访</w:t>
            </w:r>
            <w:r>
              <w:rPr>
                <w:rFonts w:hint="eastAsia" w:ascii="宋体" w:hAnsi="宋体" w:eastAsia="宋体" w:cs="宋体"/>
                <w:color w:val="auto"/>
                <w:highlight w:val="none"/>
                <w:lang w:val="en-US" w:eastAsia="zh-CN"/>
              </w:rPr>
              <w:t>工作，及时收集采购人反馈的问题并进行改进。</w:t>
            </w:r>
          </w:p>
        </w:tc>
      </w:tr>
      <w:tr w14:paraId="6F8450C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20" w:type="dxa"/>
          </w:tcPr>
          <w:p w14:paraId="18664280">
            <w:pPr>
              <w:rPr>
                <w:rFonts w:hint="eastAsia" w:ascii="宋体" w:hAnsi="宋体" w:eastAsia="宋体" w:cs="宋体"/>
                <w:color w:val="auto"/>
                <w:highlight w:val="none"/>
              </w:rPr>
            </w:pPr>
          </w:p>
        </w:tc>
        <w:tc>
          <w:tcPr>
            <w:tcW w:w="338" w:type="dxa"/>
          </w:tcPr>
          <w:p w14:paraId="5851FC6A">
            <w:pPr>
              <w:pStyle w:val="5"/>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8045" w:type="dxa"/>
          </w:tcPr>
          <w:p w14:paraId="30D562AF">
            <w:pPr>
              <w:pStyle w:val="5"/>
              <w:numPr>
                <w:ilvl w:val="0"/>
                <w:numId w:val="0"/>
              </w:numPr>
              <w:rPr>
                <w:rFonts w:hint="eastAsia" w:ascii="宋体" w:hAnsi="宋体" w:eastAsia="宋体" w:cs="宋体"/>
                <w:color w:val="auto"/>
                <w:highlight w:val="none"/>
                <w:lang w:val="en-US" w:eastAsia="zh-CN"/>
              </w:rPr>
            </w:pPr>
            <w:r>
              <w:rPr>
                <w:rFonts w:hint="eastAsia" w:ascii="宋体" w:hAnsi="宋体" w:eastAsia="宋体" w:cs="宋体"/>
                <w:b/>
                <w:bCs/>
                <w:color w:val="auto"/>
                <w:highlight w:val="none"/>
                <w:lang w:val="en-US" w:eastAsia="zh-CN"/>
              </w:rPr>
              <w:t>（六）应急及突发情况</w:t>
            </w:r>
            <w:r>
              <w:rPr>
                <w:rFonts w:hint="eastAsia" w:ascii="宋体" w:hAnsi="宋体" w:eastAsia="宋体" w:cs="宋体"/>
                <w:color w:val="auto"/>
                <w:highlight w:val="none"/>
                <w:lang w:val="en-US" w:eastAsia="zh-CN"/>
              </w:rPr>
              <w:t xml:space="preserve"> </w:t>
            </w:r>
          </w:p>
          <w:p w14:paraId="2F83D83A">
            <w:pPr>
              <w:pStyle w:val="5"/>
              <w:numPr>
                <w:ilvl w:val="0"/>
                <w:numId w:val="5"/>
              </w:numPr>
              <w:ind w:firstLine="400" w:firstLineChars="200"/>
              <w:rPr>
                <w:rFonts w:hint="eastAsia" w:ascii="宋体" w:hAnsi="宋体" w:eastAsia="宋体" w:cs="宋体"/>
                <w:color w:val="auto"/>
                <w:highlight w:val="none"/>
              </w:rPr>
            </w:pPr>
            <w:r>
              <w:rPr>
                <w:rFonts w:hint="eastAsia" w:ascii="宋体" w:hAnsi="宋体" w:eastAsia="宋体" w:cs="宋体"/>
                <w:color w:val="auto"/>
                <w:highlight w:val="none"/>
              </w:rPr>
              <w:t>★投标人须承诺：</w:t>
            </w:r>
            <w:r>
              <w:rPr>
                <w:rFonts w:hint="eastAsia" w:ascii="宋体" w:hAnsi="宋体" w:eastAsia="宋体" w:cs="宋体"/>
                <w:color w:val="auto"/>
                <w:highlight w:val="none"/>
                <w:lang w:val="en-US" w:eastAsia="zh-CN"/>
              </w:rPr>
              <w:t>采购人因特殊情况需要紧急配送食材的情况下，中标人必须听从采购人的调度指挥，有临时需要增加供货（</w:t>
            </w:r>
            <w:r>
              <w:rPr>
                <w:rFonts w:hint="eastAsia" w:ascii="宋体" w:hAnsi="宋体" w:eastAsia="宋体" w:cs="宋体"/>
                <w:color w:val="auto"/>
                <w:highlight w:val="none"/>
              </w:rPr>
              <w:t>如遇重大节假日或采购人任务需求</w:t>
            </w:r>
            <w:r>
              <w:rPr>
                <w:rFonts w:hint="eastAsia" w:ascii="宋体" w:hAnsi="宋体" w:eastAsia="宋体" w:cs="宋体"/>
                <w:color w:val="auto"/>
                <w:highlight w:val="none"/>
                <w:lang w:val="en-US" w:eastAsia="zh-CN"/>
              </w:rPr>
              <w:t>），中标人须及时无条件响应，并</w:t>
            </w:r>
            <w:r>
              <w:rPr>
                <w:rFonts w:hint="eastAsia" w:ascii="宋体" w:hAnsi="宋体" w:eastAsia="宋体" w:cs="宋体"/>
                <w:color w:val="auto"/>
                <w:highlight w:val="none"/>
              </w:rPr>
              <w:t>在采购人下单后1小时内送达</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如送货迟到超过30分钟，视为中标人违约，采购人有权扣除当月货款的10%作为违约金。</w:t>
            </w:r>
          </w:p>
          <w:p w14:paraId="5658D5DC">
            <w:pPr>
              <w:pStyle w:val="5"/>
              <w:numPr>
                <w:ilvl w:val="0"/>
                <w:numId w:val="5"/>
              </w:numPr>
              <w:ind w:firstLine="400" w:firstLineChars="200"/>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如出现特殊应急情况，中标人无法按要求供应货物的，采购人可享有自主采购的权利，所产生的费用包含在本标的内。</w:t>
            </w:r>
          </w:p>
          <w:p w14:paraId="68EA4F5D">
            <w:pPr>
              <w:pStyle w:val="5"/>
              <w:numPr>
                <w:ilvl w:val="0"/>
                <w:numId w:val="5"/>
              </w:numPr>
              <w:ind w:firstLine="400" w:firstLineChars="200"/>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中标人对于本项目履行过程中，</w:t>
            </w:r>
            <w:r>
              <w:rPr>
                <w:rFonts w:hint="eastAsia" w:ascii="宋体" w:hAnsi="宋体" w:eastAsia="宋体" w:cs="宋体"/>
                <w:color w:val="auto"/>
                <w:highlight w:val="none"/>
              </w:rPr>
              <w:t>如</w:t>
            </w:r>
            <w:r>
              <w:rPr>
                <w:rFonts w:hint="eastAsia" w:ascii="宋体" w:hAnsi="宋体" w:eastAsia="宋体" w:cs="宋体"/>
                <w:color w:val="auto"/>
                <w:highlight w:val="none"/>
                <w:lang w:val="en-US" w:eastAsia="zh-CN"/>
              </w:rPr>
              <w:t>发生</w:t>
            </w:r>
            <w:r>
              <w:rPr>
                <w:rFonts w:hint="eastAsia" w:ascii="宋体" w:hAnsi="宋体" w:eastAsia="宋体" w:cs="宋体"/>
                <w:color w:val="auto"/>
                <w:highlight w:val="none"/>
              </w:rPr>
              <w:t>食物中毒、自然灾害、配送车辆事故等</w:t>
            </w:r>
            <w:r>
              <w:rPr>
                <w:rFonts w:hint="eastAsia" w:ascii="宋体" w:hAnsi="宋体" w:eastAsia="宋体" w:cs="宋体"/>
                <w:color w:val="auto"/>
                <w:highlight w:val="none"/>
                <w:lang w:val="en-US" w:eastAsia="zh-CN"/>
              </w:rPr>
              <w:t>突发情况，应制定合理的应对方案，确保突发情况下不影响本合同的履约。</w:t>
            </w:r>
          </w:p>
        </w:tc>
      </w:tr>
      <w:tr w14:paraId="151AB14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20" w:type="dxa"/>
          </w:tcPr>
          <w:p w14:paraId="3F653F5E">
            <w:pPr>
              <w:rPr>
                <w:rFonts w:hint="eastAsia" w:ascii="宋体" w:hAnsi="宋体" w:eastAsia="宋体" w:cs="宋体"/>
                <w:color w:val="auto"/>
                <w:highlight w:val="none"/>
              </w:rPr>
            </w:pPr>
          </w:p>
        </w:tc>
        <w:tc>
          <w:tcPr>
            <w:tcW w:w="338" w:type="dxa"/>
          </w:tcPr>
          <w:p w14:paraId="633B08C0">
            <w:pPr>
              <w:pStyle w:val="5"/>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7</w:t>
            </w:r>
          </w:p>
        </w:tc>
        <w:tc>
          <w:tcPr>
            <w:tcW w:w="8045" w:type="dxa"/>
          </w:tcPr>
          <w:p w14:paraId="3E5A9AE4">
            <w:pPr>
              <w:pStyle w:val="5"/>
              <w:rPr>
                <w:rFonts w:hint="eastAsia" w:ascii="宋体" w:hAnsi="宋体" w:eastAsia="宋体" w:cs="宋体"/>
                <w:color w:val="auto"/>
                <w:highlight w:val="none"/>
                <w:lang w:eastAsia="zh-CN"/>
              </w:rPr>
            </w:pPr>
            <w:r>
              <w:rPr>
                <w:rFonts w:hint="eastAsia" w:ascii="宋体" w:hAnsi="宋体" w:eastAsia="宋体" w:cs="宋体"/>
                <w:b/>
                <w:color w:val="auto"/>
                <w:highlight w:val="none"/>
              </w:rPr>
              <w:t>（</w:t>
            </w:r>
            <w:r>
              <w:rPr>
                <w:rFonts w:hint="eastAsia" w:ascii="宋体" w:hAnsi="宋体" w:eastAsia="宋体" w:cs="宋体"/>
                <w:b/>
                <w:color w:val="auto"/>
                <w:highlight w:val="none"/>
                <w:lang w:val="en-US" w:eastAsia="zh-CN"/>
              </w:rPr>
              <w:t>七</w:t>
            </w:r>
            <w:r>
              <w:rPr>
                <w:rFonts w:hint="eastAsia" w:ascii="宋体" w:hAnsi="宋体" w:eastAsia="宋体" w:cs="宋体"/>
                <w:b/>
                <w:color w:val="auto"/>
                <w:highlight w:val="none"/>
              </w:rPr>
              <w:t>）具体采购清单（仅供参考）</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w:t>
            </w:r>
            <w:r>
              <w:rPr>
                <w:rFonts w:hint="eastAsia" w:ascii="宋体" w:hAnsi="宋体" w:eastAsia="宋体" w:cs="宋体"/>
                <w:color w:val="auto"/>
                <w:highlight w:val="none"/>
                <w:lang w:val="en-US" w:eastAsia="zh-CN"/>
              </w:rPr>
              <w:t>本项目采购内容包括但不限于以下内容</w:t>
            </w:r>
            <w:r>
              <w:rPr>
                <w:rFonts w:hint="eastAsia" w:ascii="宋体" w:hAnsi="宋体" w:eastAsia="宋体" w:cs="宋体"/>
                <w:color w:val="auto"/>
                <w:highlight w:val="none"/>
              </w:rPr>
              <w:t>，采购人可以根据实际需要调整</w:t>
            </w:r>
            <w:r>
              <w:rPr>
                <w:rFonts w:hint="eastAsia" w:ascii="宋体" w:hAnsi="宋体" w:eastAsia="宋体" w:cs="宋体"/>
                <w:color w:val="auto"/>
                <w:highlight w:val="none"/>
                <w:lang w:eastAsia="zh-CN"/>
              </w:rPr>
              <w:t>。</w:t>
            </w:r>
          </w:p>
          <w:tbl>
            <w:tblPr>
              <w:tblStyle w:val="3"/>
              <w:tblW w:w="0" w:type="auto"/>
              <w:tblInd w:w="33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fixed"/>
              <w:tblCellMar>
                <w:top w:w="0" w:type="dxa"/>
                <w:left w:w="108" w:type="dxa"/>
                <w:bottom w:w="0" w:type="dxa"/>
                <w:right w:w="108" w:type="dxa"/>
              </w:tblCellMar>
            </w:tblPr>
            <w:tblGrid>
              <w:gridCol w:w="711"/>
              <w:gridCol w:w="2624"/>
              <w:gridCol w:w="948"/>
              <w:gridCol w:w="2357"/>
            </w:tblGrid>
            <w:tr w14:paraId="6F750EF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6640" w:type="dxa"/>
                  <w:gridSpan w:val="4"/>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vAlign w:val="top"/>
                </w:tcPr>
                <w:p w14:paraId="1DD9E437">
                  <w:pPr>
                    <w:pStyle w:val="5"/>
                    <w:ind w:firstLine="3162"/>
                    <w:jc w:val="left"/>
                    <w:rPr>
                      <w:rFonts w:hint="eastAsia" w:ascii="宋体" w:hAnsi="宋体" w:eastAsia="宋体" w:cs="宋体"/>
                      <w:color w:val="auto"/>
                      <w:highlight w:val="none"/>
                    </w:rPr>
                  </w:pPr>
                  <w:r>
                    <w:rPr>
                      <w:rFonts w:hint="eastAsia" w:ascii="宋体" w:hAnsi="宋体" w:eastAsia="宋体" w:cs="宋体"/>
                      <w:b/>
                      <w:color w:val="auto"/>
                      <w:sz w:val="21"/>
                      <w:highlight w:val="none"/>
                    </w:rPr>
                    <w:t>01猪肉类</w:t>
                  </w:r>
                </w:p>
              </w:tc>
            </w:tr>
            <w:tr w14:paraId="5E4A448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D47C2B0">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序号</w:t>
                  </w:r>
                </w:p>
              </w:tc>
              <w:tc>
                <w:tcPr>
                  <w:tcW w:w="2624"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67CF0F55">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货物名称</w:t>
                  </w:r>
                </w:p>
              </w:tc>
              <w:tc>
                <w:tcPr>
                  <w:tcW w:w="948"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4DB69093">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序号</w:t>
                  </w:r>
                </w:p>
              </w:tc>
              <w:tc>
                <w:tcPr>
                  <w:tcW w:w="2357"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4EE85EB7">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货物名称</w:t>
                  </w:r>
                </w:p>
              </w:tc>
            </w:tr>
            <w:tr w14:paraId="0C515B6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0783E1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6BDF9FE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梅头上肉</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271CC41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31</w:t>
                  </w: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3C282E9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龙骨</w:t>
                  </w:r>
                </w:p>
              </w:tc>
            </w:tr>
            <w:tr w14:paraId="0F8050D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164D7A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11710CF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无皮梅头肉</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6E354AD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32</w:t>
                  </w: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05AD06A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猪手</w:t>
                  </w:r>
                </w:p>
              </w:tc>
            </w:tr>
            <w:tr w14:paraId="6D7D4E8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54FA37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32970B1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梅头瘦肉</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0681997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33</w:t>
                  </w: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7BEE1E4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猪脚</w:t>
                  </w:r>
                </w:p>
              </w:tc>
            </w:tr>
            <w:tr w14:paraId="2E59C69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1CE480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255CA8D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前上肉</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0291839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34</w:t>
                  </w: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1AF6698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猪肘子</w:t>
                  </w:r>
                </w:p>
              </w:tc>
            </w:tr>
            <w:tr w14:paraId="043BA2D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91A4C5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45EEED8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无皮前上肉</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2661A2B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35</w:t>
                  </w: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6B0E089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猪脚尖</w:t>
                  </w:r>
                </w:p>
              </w:tc>
            </w:tr>
            <w:tr w14:paraId="57D6FA2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56C6C9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6</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2CCAC31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有皮五花肉</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6FA7B8A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36</w:t>
                  </w: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12FE7A6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猪头皮</w:t>
                  </w:r>
                </w:p>
              </w:tc>
            </w:tr>
            <w:tr w14:paraId="09F05DA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2E1C8B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7</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27774A9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去皮五花肉</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3B6CDF4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37</w:t>
                  </w: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754CCC2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猪耳朵</w:t>
                  </w:r>
                </w:p>
              </w:tc>
            </w:tr>
            <w:tr w14:paraId="74A69D2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DA6560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8</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24982EA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精品有皮五花肉</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4CACCBB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38</w:t>
                  </w: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1864FD0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猪面肉</w:t>
                  </w:r>
                </w:p>
              </w:tc>
            </w:tr>
            <w:tr w14:paraId="44CEEE2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DA8DEF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9</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52DF7F4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精品去皮五花肉</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40E43BD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39</w:t>
                  </w: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0075AF3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猪板油</w:t>
                  </w:r>
                </w:p>
              </w:tc>
            </w:tr>
            <w:tr w14:paraId="15300E8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F00F2B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10</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3CEB88C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后上肉</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44C1541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40</w:t>
                  </w: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7E1308E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猪心</w:t>
                  </w:r>
                </w:p>
              </w:tc>
            </w:tr>
            <w:tr w14:paraId="11E8B65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BE7656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11</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27AF783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去皮后上肉</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375D3E3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41</w:t>
                  </w: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3920BC4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猪肝</w:t>
                  </w:r>
                </w:p>
              </w:tc>
            </w:tr>
            <w:tr w14:paraId="07CCB0F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75E061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12</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43EA4C9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猪皮</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4DDDF77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42</w:t>
                  </w: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4BE0B1F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猪舌头</w:t>
                  </w:r>
                </w:p>
              </w:tc>
            </w:tr>
            <w:tr w14:paraId="4724F17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C056BA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13</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5689183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无皮肥肉</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405A841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43</w:t>
                  </w: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616CE09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猪横利</w:t>
                  </w:r>
                </w:p>
              </w:tc>
            </w:tr>
            <w:tr w14:paraId="4D73A89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15CBFE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14</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3303163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肉碎</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68202E5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44</w:t>
                  </w: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0DB8D90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猪腰</w:t>
                  </w:r>
                </w:p>
              </w:tc>
            </w:tr>
            <w:tr w14:paraId="7B0D853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31A149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15</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0A30992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前瘦肉</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26365C0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45</w:t>
                  </w: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6E10F82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有头猪肚</w:t>
                  </w:r>
                </w:p>
              </w:tc>
            </w:tr>
            <w:tr w14:paraId="2D5EF40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5DC015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16</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19C6D4C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瘦肉</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69033CC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46</w:t>
                  </w: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47AF4DA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猪肺</w:t>
                  </w:r>
                </w:p>
              </w:tc>
            </w:tr>
            <w:tr w14:paraId="2D2D9D7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A124C4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17</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2BE367B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扒肉</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7FF9F82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47</w:t>
                  </w: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2A5BF67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猪肺头</w:t>
                  </w:r>
                </w:p>
              </w:tc>
            </w:tr>
            <w:tr w14:paraId="50778F5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6C3D2D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18</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03E7F3E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柳肉</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721675C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48</w:t>
                  </w: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1BA8CC3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肝边</w:t>
                  </w:r>
                </w:p>
              </w:tc>
            </w:tr>
            <w:tr w14:paraId="1ED8884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5B38DF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19</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7E59344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猪展肉</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6FE5ACB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49</w:t>
                  </w: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3FAEB6C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粉肠头</w:t>
                  </w:r>
                </w:p>
              </w:tc>
            </w:tr>
            <w:tr w14:paraId="67F848D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843F2D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20</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36D91E8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猪颈肉</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38027B1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50</w:t>
                  </w: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6718119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大肠头</w:t>
                  </w:r>
                </w:p>
              </w:tc>
            </w:tr>
            <w:tr w14:paraId="3F5645C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F36394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21</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245567E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猪板筋</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175F150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51</w:t>
                  </w: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4EC5FC9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粉肠</w:t>
                  </w:r>
                </w:p>
              </w:tc>
            </w:tr>
            <w:tr w14:paraId="0EB7EF5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10BBD7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22</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26DEB23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带肉猪头骨</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7FBFD94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52</w:t>
                  </w: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4161735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生肠</w:t>
                  </w:r>
                </w:p>
              </w:tc>
            </w:tr>
            <w:tr w14:paraId="0E6B2F4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8182D5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23</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7DDB1B8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无肉头骨</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27E8016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53</w:t>
                  </w: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699FE89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花肠</w:t>
                  </w:r>
                </w:p>
              </w:tc>
            </w:tr>
            <w:tr w14:paraId="0EB5E54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4687ED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24</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5BF8F93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带颈排骨</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2337741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54</w:t>
                  </w: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7D8FE7C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猪小肚</w:t>
                  </w:r>
                </w:p>
              </w:tc>
            </w:tr>
            <w:tr w14:paraId="0CF483C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F07921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25</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3614E64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无颈排骨</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766A3F1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55</w:t>
                  </w: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69A4E2B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猪大肠</w:t>
                  </w:r>
                </w:p>
              </w:tc>
            </w:tr>
            <w:tr w14:paraId="6821C5E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B2565F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26</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51A68D3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西排</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64FEAD0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56</w:t>
                  </w: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0117553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猪尾</w:t>
                  </w:r>
                </w:p>
              </w:tc>
            </w:tr>
            <w:tr w14:paraId="54682F8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EEEB71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27</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5F9047E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肋排</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6F63806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57</w:t>
                  </w: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43F7637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生猪红</w:t>
                  </w:r>
                </w:p>
              </w:tc>
            </w:tr>
            <w:tr w14:paraId="0058BFE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94ABE9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28</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37C5B3D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猪颈骨</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577A1C99">
                  <w:pPr>
                    <w:pStyle w:val="5"/>
                    <w:jc w:val="center"/>
                    <w:rPr>
                      <w:rFonts w:hint="eastAsia" w:ascii="宋体" w:hAnsi="宋体" w:eastAsia="宋体" w:cs="宋体"/>
                      <w:color w:val="auto"/>
                      <w:highlight w:val="none"/>
                    </w:rPr>
                  </w:pP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33EC1F19">
                  <w:pPr>
                    <w:rPr>
                      <w:rFonts w:hint="eastAsia" w:ascii="宋体" w:hAnsi="宋体" w:eastAsia="宋体" w:cs="宋体"/>
                      <w:color w:val="auto"/>
                      <w:highlight w:val="none"/>
                    </w:rPr>
                  </w:pPr>
                </w:p>
              </w:tc>
            </w:tr>
            <w:tr w14:paraId="757202F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098FBE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29</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47DA7B1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扇骨</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6D08B325">
                  <w:pPr>
                    <w:pStyle w:val="5"/>
                    <w:jc w:val="center"/>
                    <w:rPr>
                      <w:rFonts w:hint="eastAsia" w:ascii="宋体" w:hAnsi="宋体" w:eastAsia="宋体" w:cs="宋体"/>
                      <w:color w:val="auto"/>
                      <w:highlight w:val="none"/>
                    </w:rPr>
                  </w:pP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0EC88C6F">
                  <w:pPr>
                    <w:rPr>
                      <w:rFonts w:hint="eastAsia" w:ascii="宋体" w:hAnsi="宋体" w:eastAsia="宋体" w:cs="宋体"/>
                      <w:color w:val="auto"/>
                      <w:highlight w:val="none"/>
                    </w:rPr>
                  </w:pPr>
                </w:p>
              </w:tc>
            </w:tr>
            <w:tr w14:paraId="4B0078E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75" w:hRule="atLeast"/>
              </w:trPr>
              <w:tc>
                <w:tcPr>
                  <w:tcW w:w="711"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3A8A48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30</w:t>
                  </w:r>
                </w:p>
              </w:tc>
              <w:tc>
                <w:tcPr>
                  <w:tcW w:w="2624" w:type="dxa"/>
                  <w:tcBorders>
                    <w:top w:val="nil"/>
                    <w:left w:val="nil"/>
                    <w:bottom w:val="single" w:color="000000" w:sz="4" w:space="0"/>
                    <w:right w:val="single" w:color="000000" w:sz="4" w:space="0"/>
                  </w:tcBorders>
                  <w:tcMar>
                    <w:top w:w="0" w:type="dxa"/>
                    <w:left w:w="105" w:type="dxa"/>
                    <w:bottom w:w="0" w:type="dxa"/>
                    <w:right w:w="105" w:type="dxa"/>
                  </w:tcMar>
                  <w:vAlign w:val="top"/>
                </w:tcPr>
                <w:p w14:paraId="0219FA0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筒骨</w:t>
                  </w:r>
                </w:p>
              </w:tc>
              <w:tc>
                <w:tcPr>
                  <w:tcW w:w="948" w:type="dxa"/>
                  <w:tcBorders>
                    <w:top w:val="nil"/>
                    <w:left w:val="nil"/>
                    <w:bottom w:val="single" w:color="000000" w:sz="4" w:space="0"/>
                    <w:right w:val="single" w:color="000000" w:sz="4" w:space="0"/>
                  </w:tcBorders>
                  <w:tcMar>
                    <w:top w:w="0" w:type="dxa"/>
                    <w:left w:w="105" w:type="dxa"/>
                    <w:bottom w:w="0" w:type="dxa"/>
                    <w:right w:w="105" w:type="dxa"/>
                  </w:tcMar>
                  <w:vAlign w:val="top"/>
                </w:tcPr>
                <w:p w14:paraId="1E46F80D">
                  <w:pPr>
                    <w:pStyle w:val="5"/>
                    <w:jc w:val="center"/>
                    <w:rPr>
                      <w:rFonts w:hint="eastAsia" w:ascii="宋体" w:hAnsi="宋体" w:eastAsia="宋体" w:cs="宋体"/>
                      <w:color w:val="auto"/>
                      <w:highlight w:val="none"/>
                    </w:rPr>
                  </w:pPr>
                </w:p>
              </w:tc>
              <w:tc>
                <w:tcPr>
                  <w:tcW w:w="2357" w:type="dxa"/>
                  <w:tcBorders>
                    <w:top w:val="nil"/>
                    <w:left w:val="nil"/>
                    <w:bottom w:val="single" w:color="000000" w:sz="4" w:space="0"/>
                    <w:right w:val="single" w:color="000000" w:sz="4" w:space="0"/>
                  </w:tcBorders>
                  <w:tcMar>
                    <w:top w:w="0" w:type="dxa"/>
                    <w:left w:w="105" w:type="dxa"/>
                    <w:bottom w:w="0" w:type="dxa"/>
                    <w:right w:w="105" w:type="dxa"/>
                  </w:tcMar>
                  <w:vAlign w:val="top"/>
                </w:tcPr>
                <w:p w14:paraId="55C73D33">
                  <w:pPr>
                    <w:rPr>
                      <w:rFonts w:hint="eastAsia" w:ascii="宋体" w:hAnsi="宋体" w:eastAsia="宋体" w:cs="宋体"/>
                      <w:color w:val="auto"/>
                      <w:highlight w:val="none"/>
                    </w:rPr>
                  </w:pPr>
                </w:p>
              </w:tc>
            </w:tr>
          </w:tbl>
          <w:p w14:paraId="5D5FCA7E">
            <w:pPr>
              <w:pStyle w:val="5"/>
              <w:jc w:val="left"/>
              <w:rPr>
                <w:rFonts w:hint="eastAsia" w:ascii="宋体" w:hAnsi="宋体" w:eastAsia="宋体" w:cs="宋体"/>
                <w:b/>
                <w:color w:val="auto"/>
                <w:sz w:val="21"/>
                <w:highlight w:val="none"/>
              </w:rPr>
            </w:pPr>
            <w:r>
              <w:rPr>
                <w:rFonts w:hint="eastAsia" w:ascii="宋体" w:hAnsi="宋体" w:eastAsia="宋体" w:cs="宋体"/>
                <w:b/>
                <w:color w:val="auto"/>
                <w:sz w:val="21"/>
                <w:highlight w:val="none"/>
              </w:rPr>
              <w:t>注：所提供的猪肉应保持好的外观和质量等级，符合国家食品部门的有关标准，保证外观颜色鲜亮、不发黑、无异味、无霉烂变质。确保瘦肉精检测，质量检测，水分检测，残留激素检测，微生物检测，营养成分检测，重金属检测，抗生素检测，挥发性盐基氮检测，兽药残留检测，沙门氏菌检测，理化指标检测达标，执行标准如下：</w:t>
            </w:r>
          </w:p>
          <w:p w14:paraId="7B4238C7">
            <w:pPr>
              <w:pStyle w:val="5"/>
              <w:numPr>
                <w:ilvl w:val="0"/>
                <w:numId w:val="0"/>
              </w:numPr>
              <w:rPr>
                <w:rFonts w:hint="eastAsia" w:ascii="宋体" w:hAnsi="宋体" w:eastAsia="宋体" w:cs="宋体"/>
                <w:b/>
                <w:color w:val="auto"/>
                <w:sz w:val="21"/>
                <w:highlight w:val="none"/>
              </w:rPr>
            </w:pPr>
            <w:r>
              <w:rPr>
                <w:rFonts w:hint="eastAsia" w:ascii="宋体" w:hAnsi="宋体" w:eastAsia="宋体" w:cs="宋体"/>
                <w:color w:val="auto"/>
                <w:highlight w:val="none"/>
                <w:lang w:eastAsia="zh-Hans"/>
              </w:rPr>
              <w:fldChar w:fldCharType="begin"/>
            </w:r>
            <w:r>
              <w:rPr>
                <w:rFonts w:hint="eastAsia" w:ascii="宋体" w:hAnsi="宋体" w:eastAsia="宋体" w:cs="宋体"/>
                <w:color w:val="auto"/>
                <w:highlight w:val="none"/>
                <w:lang w:eastAsia="zh-Hans"/>
              </w:rPr>
              <w:instrText xml:space="preserve"> HYPERLINK "https://std.samr.gov.cn/gb/search/gbDetailed?id=4C1BF798CB6A83B0E06397BE0A0A640A" \t "https://std.samr.gov.cn/search/_blank" </w:instrText>
            </w:r>
            <w:r>
              <w:rPr>
                <w:rFonts w:hint="eastAsia" w:ascii="宋体" w:hAnsi="宋体" w:eastAsia="宋体" w:cs="宋体"/>
                <w:color w:val="auto"/>
                <w:highlight w:val="none"/>
                <w:lang w:eastAsia="zh-Hans"/>
              </w:rPr>
              <w:fldChar w:fldCharType="separate"/>
            </w:r>
            <w:r>
              <w:rPr>
                <w:rFonts w:hint="eastAsia" w:ascii="宋体" w:hAnsi="宋体" w:eastAsia="宋体" w:cs="宋体"/>
                <w:color w:val="auto"/>
                <w:highlight w:val="none"/>
                <w:lang w:eastAsia="zh-Hans"/>
              </w:rPr>
              <w:t>GB/T 9959.2-2026  鲜、冻猪肉及猪副产品 第2部分：分割鲜、冻猪瘦肉</w:t>
            </w:r>
            <w:r>
              <w:rPr>
                <w:rFonts w:hint="eastAsia" w:ascii="宋体" w:hAnsi="宋体" w:eastAsia="宋体" w:cs="宋体"/>
                <w:color w:val="auto"/>
                <w:highlight w:val="none"/>
                <w:lang w:eastAsia="zh-Hans"/>
              </w:rPr>
              <w:fldChar w:fldCharType="end"/>
            </w:r>
            <w:r>
              <w:rPr>
                <w:rFonts w:hint="eastAsia" w:ascii="宋体" w:hAnsi="宋体" w:eastAsia="宋体" w:cs="宋体"/>
                <w:color w:val="auto"/>
                <w:highlight w:val="none"/>
                <w:lang w:eastAsia="zh-CN"/>
              </w:rPr>
              <w:t>。</w:t>
            </w:r>
          </w:p>
          <w:p w14:paraId="56B5F6A3">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GB/T 9959.1-2019 鲜、冻猪肉及猪副产品 第1部分：片猪肉。</w:t>
            </w:r>
          </w:p>
          <w:p w14:paraId="4AF89042">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GB/T 9959.3-2019 鲜、冻猪肉及猪副产品 第3部分：分部位分割猪肉。</w:t>
            </w:r>
          </w:p>
          <w:p w14:paraId="59203C80">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GB/T 9959.4-2019 鲜、冻猪肉及猪副产品 第4部分：猪副产品。</w:t>
            </w:r>
          </w:p>
          <w:p w14:paraId="1E491870">
            <w:pPr>
              <w:pStyle w:val="5"/>
              <w:numPr>
                <w:ilvl w:val="0"/>
                <w:numId w:val="0"/>
              </w:numPr>
              <w:rPr>
                <w:rFonts w:hint="eastAsia" w:ascii="宋体" w:hAnsi="宋体" w:eastAsia="宋体" w:cs="宋体"/>
                <w:color w:val="auto"/>
                <w:highlight w:val="none"/>
                <w:lang w:eastAsia="zh-Hans"/>
              </w:rPr>
            </w:pPr>
            <w:r>
              <w:rPr>
                <w:rFonts w:hint="eastAsia" w:ascii="宋体" w:hAnsi="宋体" w:eastAsia="宋体" w:cs="宋体"/>
                <w:color w:val="auto"/>
                <w:highlight w:val="none"/>
                <w:lang w:eastAsia="zh-Hans"/>
              </w:rPr>
              <w:t>GB/T 13213-2017</w:t>
            </w:r>
            <w:r>
              <w:rPr>
                <w:rFonts w:hint="eastAsia" w:ascii="宋体" w:hAnsi="宋体" w:eastAsia="宋体" w:cs="宋体"/>
                <w:color w:val="auto"/>
                <w:highlight w:val="none"/>
                <w:lang w:val="en-US" w:eastAsia="zh-CN"/>
              </w:rPr>
              <w:t>/</w:t>
            </w:r>
            <w:r>
              <w:rPr>
                <w:rFonts w:hint="eastAsia" w:ascii="宋体" w:hAnsi="宋体" w:eastAsia="宋体" w:cs="宋体"/>
                <w:color w:val="auto"/>
                <w:highlight w:val="none"/>
                <w:lang w:eastAsia="zh-Hans"/>
              </w:rPr>
              <w:t>GB/T 13213-20</w:t>
            </w:r>
            <w:r>
              <w:rPr>
                <w:rFonts w:hint="eastAsia" w:ascii="宋体" w:hAnsi="宋体" w:eastAsia="宋体" w:cs="宋体"/>
                <w:color w:val="auto"/>
                <w:highlight w:val="none"/>
                <w:lang w:val="en-US" w:eastAsia="zh-CN"/>
              </w:rPr>
              <w:t xml:space="preserve">25 </w:t>
            </w:r>
            <w:r>
              <w:rPr>
                <w:rFonts w:hint="eastAsia" w:ascii="宋体" w:hAnsi="宋体" w:eastAsia="宋体" w:cs="宋体"/>
                <w:color w:val="auto"/>
                <w:highlight w:val="none"/>
                <w:lang w:eastAsia="zh-Hans"/>
              </w:rPr>
              <w:t xml:space="preserve"> 猪肉糜类罐头。</w:t>
            </w:r>
          </w:p>
          <w:p w14:paraId="5BFD2898">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GB 14891.6-1994 辐照猪肉卫生标准。</w:t>
            </w:r>
          </w:p>
          <w:p w14:paraId="0BB60575">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GB/T 18526.7-2001 冷却包装分割猪肉辐照杀菌工艺。</w:t>
            </w:r>
          </w:p>
          <w:p w14:paraId="708B6F76">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GB/T 20743-2006 猪肉、猪肝和猪肾中杆菌肽残留量的测定 液相色谱-串联质谱法。</w:t>
            </w:r>
          </w:p>
          <w:p w14:paraId="2CBFCD7C">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GB/T 20752-2006 猪肉、牛肉、鸡肉、猪肝和水产品中硝基呋喃类代谢物残留量的测定 液相色谱-串联质谱法。</w:t>
            </w:r>
          </w:p>
          <w:p w14:paraId="6E7DB28D">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GB/T 23815-2009 猪肉制品中植物成分定性PCR检测方法。</w:t>
            </w:r>
          </w:p>
          <w:tbl>
            <w:tblPr>
              <w:tblStyle w:val="3"/>
              <w:tblW w:w="0" w:type="auto"/>
              <w:tblInd w:w="33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fixed"/>
              <w:tblCellMar>
                <w:top w:w="0" w:type="dxa"/>
                <w:left w:w="108" w:type="dxa"/>
                <w:bottom w:w="0" w:type="dxa"/>
                <w:right w:w="108" w:type="dxa"/>
              </w:tblCellMar>
            </w:tblPr>
            <w:tblGrid>
              <w:gridCol w:w="707"/>
              <w:gridCol w:w="2512"/>
              <w:gridCol w:w="978"/>
              <w:gridCol w:w="2363"/>
            </w:tblGrid>
            <w:tr w14:paraId="5919624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6" w:hRule="atLeast"/>
              </w:trPr>
              <w:tc>
                <w:tcPr>
                  <w:tcW w:w="6560" w:type="dxa"/>
                  <w:gridSpan w:val="4"/>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vAlign w:val="top"/>
                </w:tcPr>
                <w:p w14:paraId="705E9AE0">
                  <w:pPr>
                    <w:pStyle w:val="5"/>
                    <w:ind w:firstLine="3162"/>
                    <w:jc w:val="left"/>
                    <w:rPr>
                      <w:rFonts w:hint="eastAsia" w:ascii="宋体" w:hAnsi="宋体" w:eastAsia="宋体" w:cs="宋体"/>
                      <w:color w:val="auto"/>
                      <w:highlight w:val="none"/>
                    </w:rPr>
                  </w:pPr>
                  <w:r>
                    <w:rPr>
                      <w:rFonts w:hint="eastAsia" w:ascii="宋体" w:hAnsi="宋体" w:eastAsia="宋体" w:cs="宋体"/>
                      <w:b/>
                      <w:color w:val="auto"/>
                      <w:sz w:val="21"/>
                      <w:highlight w:val="none"/>
                    </w:rPr>
                    <w:t>02家禽类</w:t>
                  </w:r>
                </w:p>
              </w:tc>
            </w:tr>
            <w:tr w14:paraId="0C0A98C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70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15FFCFC">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序号</w:t>
                  </w:r>
                </w:p>
              </w:tc>
              <w:tc>
                <w:tcPr>
                  <w:tcW w:w="2512"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2650AD5D">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货物名称</w:t>
                  </w:r>
                </w:p>
              </w:tc>
              <w:tc>
                <w:tcPr>
                  <w:tcW w:w="978"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3DF118D7">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序号</w:t>
                  </w:r>
                </w:p>
              </w:tc>
              <w:tc>
                <w:tcPr>
                  <w:tcW w:w="2363"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7AC9A91C">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货物名称</w:t>
                  </w:r>
                </w:p>
              </w:tc>
            </w:tr>
            <w:tr w14:paraId="5134F97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6" w:hRule="atLeast"/>
              </w:trPr>
              <w:tc>
                <w:tcPr>
                  <w:tcW w:w="70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95B9DE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w:t>
                  </w:r>
                </w:p>
              </w:tc>
              <w:tc>
                <w:tcPr>
                  <w:tcW w:w="25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1870430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农场鸡</w:t>
                  </w:r>
                </w:p>
              </w:tc>
              <w:tc>
                <w:tcPr>
                  <w:tcW w:w="978" w:type="dxa"/>
                  <w:tcBorders>
                    <w:top w:val="nil"/>
                    <w:left w:val="nil"/>
                    <w:bottom w:val="single" w:color="000000" w:sz="4" w:space="0"/>
                    <w:right w:val="single" w:color="000000" w:sz="4" w:space="0"/>
                  </w:tcBorders>
                  <w:tcMar>
                    <w:top w:w="0" w:type="dxa"/>
                    <w:left w:w="105" w:type="dxa"/>
                    <w:bottom w:w="0" w:type="dxa"/>
                    <w:right w:w="105" w:type="dxa"/>
                  </w:tcMar>
                  <w:vAlign w:val="top"/>
                </w:tcPr>
                <w:p w14:paraId="30A2B16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17</w:t>
                  </w:r>
                </w:p>
              </w:tc>
              <w:tc>
                <w:tcPr>
                  <w:tcW w:w="23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5C914CE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扇鸡</w:t>
                  </w:r>
                </w:p>
              </w:tc>
            </w:tr>
            <w:tr w14:paraId="78FB92D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6" w:hRule="atLeast"/>
              </w:trPr>
              <w:tc>
                <w:tcPr>
                  <w:tcW w:w="70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3E6DF9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w:t>
                  </w:r>
                </w:p>
              </w:tc>
              <w:tc>
                <w:tcPr>
                  <w:tcW w:w="25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2E4876C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光鸡</w:t>
                  </w:r>
                </w:p>
              </w:tc>
              <w:tc>
                <w:tcPr>
                  <w:tcW w:w="978" w:type="dxa"/>
                  <w:tcBorders>
                    <w:top w:val="nil"/>
                    <w:left w:val="nil"/>
                    <w:bottom w:val="single" w:color="000000" w:sz="4" w:space="0"/>
                    <w:right w:val="single" w:color="000000" w:sz="4" w:space="0"/>
                  </w:tcBorders>
                  <w:tcMar>
                    <w:top w:w="0" w:type="dxa"/>
                    <w:left w:w="105" w:type="dxa"/>
                    <w:bottom w:w="0" w:type="dxa"/>
                    <w:right w:w="105" w:type="dxa"/>
                  </w:tcMar>
                  <w:vAlign w:val="top"/>
                </w:tcPr>
                <w:p w14:paraId="0776350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18</w:t>
                  </w:r>
                </w:p>
              </w:tc>
              <w:tc>
                <w:tcPr>
                  <w:tcW w:w="23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460107B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湖南鸡</w:t>
                  </w:r>
                </w:p>
              </w:tc>
            </w:tr>
            <w:tr w14:paraId="2D470D7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6" w:hRule="atLeast"/>
              </w:trPr>
              <w:tc>
                <w:tcPr>
                  <w:tcW w:w="70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95276C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w:t>
                  </w:r>
                </w:p>
              </w:tc>
              <w:tc>
                <w:tcPr>
                  <w:tcW w:w="25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6DC8197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光鸭</w:t>
                  </w:r>
                </w:p>
              </w:tc>
              <w:tc>
                <w:tcPr>
                  <w:tcW w:w="978" w:type="dxa"/>
                  <w:tcBorders>
                    <w:top w:val="nil"/>
                    <w:left w:val="nil"/>
                    <w:bottom w:val="single" w:color="000000" w:sz="4" w:space="0"/>
                    <w:right w:val="single" w:color="000000" w:sz="4" w:space="0"/>
                  </w:tcBorders>
                  <w:tcMar>
                    <w:top w:w="0" w:type="dxa"/>
                    <w:left w:w="105" w:type="dxa"/>
                    <w:bottom w:w="0" w:type="dxa"/>
                    <w:right w:w="105" w:type="dxa"/>
                  </w:tcMar>
                  <w:vAlign w:val="top"/>
                </w:tcPr>
                <w:p w14:paraId="757D50B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19</w:t>
                  </w:r>
                </w:p>
              </w:tc>
              <w:tc>
                <w:tcPr>
                  <w:tcW w:w="23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483D92A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黑凤鸡</w:t>
                  </w:r>
                </w:p>
              </w:tc>
            </w:tr>
            <w:tr w14:paraId="2D3C9DB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6" w:hRule="atLeast"/>
              </w:trPr>
              <w:tc>
                <w:tcPr>
                  <w:tcW w:w="70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3A0F71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w:t>
                  </w:r>
                </w:p>
              </w:tc>
              <w:tc>
                <w:tcPr>
                  <w:tcW w:w="25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0200839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清远鸡</w:t>
                  </w:r>
                </w:p>
              </w:tc>
              <w:tc>
                <w:tcPr>
                  <w:tcW w:w="978" w:type="dxa"/>
                  <w:tcBorders>
                    <w:top w:val="nil"/>
                    <w:left w:val="nil"/>
                    <w:bottom w:val="single" w:color="000000" w:sz="4" w:space="0"/>
                    <w:right w:val="single" w:color="000000" w:sz="4" w:space="0"/>
                  </w:tcBorders>
                  <w:tcMar>
                    <w:top w:w="0" w:type="dxa"/>
                    <w:left w:w="105" w:type="dxa"/>
                    <w:bottom w:w="0" w:type="dxa"/>
                    <w:right w:w="105" w:type="dxa"/>
                  </w:tcMar>
                  <w:vAlign w:val="top"/>
                </w:tcPr>
                <w:p w14:paraId="2A05512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20</w:t>
                  </w:r>
                </w:p>
              </w:tc>
              <w:tc>
                <w:tcPr>
                  <w:tcW w:w="23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50FBD99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阳山鸡</w:t>
                  </w:r>
                </w:p>
              </w:tc>
            </w:tr>
            <w:tr w14:paraId="1C56AEA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6" w:hRule="atLeast"/>
              </w:trPr>
              <w:tc>
                <w:tcPr>
                  <w:tcW w:w="70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83E7F5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w:t>
                  </w:r>
                </w:p>
              </w:tc>
              <w:tc>
                <w:tcPr>
                  <w:tcW w:w="25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21C8BD0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乌鸡</w:t>
                  </w:r>
                </w:p>
              </w:tc>
              <w:tc>
                <w:tcPr>
                  <w:tcW w:w="978" w:type="dxa"/>
                  <w:tcBorders>
                    <w:top w:val="nil"/>
                    <w:left w:val="nil"/>
                    <w:bottom w:val="single" w:color="000000" w:sz="4" w:space="0"/>
                    <w:right w:val="single" w:color="000000" w:sz="4" w:space="0"/>
                  </w:tcBorders>
                  <w:tcMar>
                    <w:top w:w="0" w:type="dxa"/>
                    <w:left w:w="105" w:type="dxa"/>
                    <w:bottom w:w="0" w:type="dxa"/>
                    <w:right w:w="105" w:type="dxa"/>
                  </w:tcMar>
                  <w:vAlign w:val="top"/>
                </w:tcPr>
                <w:p w14:paraId="2AA6C95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21</w:t>
                  </w:r>
                </w:p>
              </w:tc>
              <w:tc>
                <w:tcPr>
                  <w:tcW w:w="23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7C21A73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胡须鸡</w:t>
                  </w:r>
                </w:p>
              </w:tc>
            </w:tr>
            <w:tr w14:paraId="12193AA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6" w:hRule="atLeast"/>
              </w:trPr>
              <w:tc>
                <w:tcPr>
                  <w:tcW w:w="70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E669D2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6</w:t>
                  </w:r>
                </w:p>
              </w:tc>
              <w:tc>
                <w:tcPr>
                  <w:tcW w:w="25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290BAA6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三黄鸡</w:t>
                  </w:r>
                </w:p>
              </w:tc>
              <w:tc>
                <w:tcPr>
                  <w:tcW w:w="978" w:type="dxa"/>
                  <w:tcBorders>
                    <w:top w:val="nil"/>
                    <w:left w:val="nil"/>
                    <w:bottom w:val="single" w:color="000000" w:sz="4" w:space="0"/>
                    <w:right w:val="single" w:color="000000" w:sz="4" w:space="0"/>
                  </w:tcBorders>
                  <w:tcMar>
                    <w:top w:w="0" w:type="dxa"/>
                    <w:left w:w="105" w:type="dxa"/>
                    <w:bottom w:w="0" w:type="dxa"/>
                    <w:right w:w="105" w:type="dxa"/>
                  </w:tcMar>
                  <w:vAlign w:val="top"/>
                </w:tcPr>
                <w:p w14:paraId="6451ACA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22</w:t>
                  </w:r>
                </w:p>
              </w:tc>
              <w:tc>
                <w:tcPr>
                  <w:tcW w:w="23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D37B52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湛江鸡</w:t>
                  </w:r>
                </w:p>
              </w:tc>
            </w:tr>
            <w:tr w14:paraId="19782C3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6" w:hRule="atLeast"/>
              </w:trPr>
              <w:tc>
                <w:tcPr>
                  <w:tcW w:w="70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BF79EA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7</w:t>
                  </w:r>
                </w:p>
              </w:tc>
              <w:tc>
                <w:tcPr>
                  <w:tcW w:w="25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5A98E25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菜鸭</w:t>
                  </w:r>
                </w:p>
              </w:tc>
              <w:tc>
                <w:tcPr>
                  <w:tcW w:w="978" w:type="dxa"/>
                  <w:tcBorders>
                    <w:top w:val="nil"/>
                    <w:left w:val="nil"/>
                    <w:bottom w:val="single" w:color="000000" w:sz="4" w:space="0"/>
                    <w:right w:val="single" w:color="000000" w:sz="4" w:space="0"/>
                  </w:tcBorders>
                  <w:tcMar>
                    <w:top w:w="0" w:type="dxa"/>
                    <w:left w:w="105" w:type="dxa"/>
                    <w:bottom w:w="0" w:type="dxa"/>
                    <w:right w:w="105" w:type="dxa"/>
                  </w:tcMar>
                  <w:vAlign w:val="top"/>
                </w:tcPr>
                <w:p w14:paraId="1472D0E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23</w:t>
                  </w:r>
                </w:p>
              </w:tc>
              <w:tc>
                <w:tcPr>
                  <w:tcW w:w="23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4260819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玉米鸡</w:t>
                  </w:r>
                </w:p>
              </w:tc>
            </w:tr>
            <w:tr w14:paraId="614D1FB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6" w:hRule="atLeast"/>
              </w:trPr>
              <w:tc>
                <w:tcPr>
                  <w:tcW w:w="70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787720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8</w:t>
                  </w:r>
                </w:p>
              </w:tc>
              <w:tc>
                <w:tcPr>
                  <w:tcW w:w="25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6951C10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水鸭</w:t>
                  </w:r>
                </w:p>
              </w:tc>
              <w:tc>
                <w:tcPr>
                  <w:tcW w:w="978" w:type="dxa"/>
                  <w:tcBorders>
                    <w:top w:val="nil"/>
                    <w:left w:val="nil"/>
                    <w:bottom w:val="single" w:color="000000" w:sz="4" w:space="0"/>
                    <w:right w:val="single" w:color="000000" w:sz="4" w:space="0"/>
                  </w:tcBorders>
                  <w:tcMar>
                    <w:top w:w="0" w:type="dxa"/>
                    <w:left w:w="105" w:type="dxa"/>
                    <w:bottom w:w="0" w:type="dxa"/>
                    <w:right w:w="105" w:type="dxa"/>
                  </w:tcMar>
                  <w:vAlign w:val="top"/>
                </w:tcPr>
                <w:p w14:paraId="78A3E56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24</w:t>
                  </w:r>
                </w:p>
              </w:tc>
              <w:tc>
                <w:tcPr>
                  <w:tcW w:w="23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0A30E2F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光鹅</w:t>
                  </w:r>
                </w:p>
              </w:tc>
            </w:tr>
            <w:tr w14:paraId="3F397B9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6" w:hRule="atLeast"/>
              </w:trPr>
              <w:tc>
                <w:tcPr>
                  <w:tcW w:w="70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8F945E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9</w:t>
                  </w:r>
                </w:p>
              </w:tc>
              <w:tc>
                <w:tcPr>
                  <w:tcW w:w="25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2FB4217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老鸭</w:t>
                  </w:r>
                </w:p>
              </w:tc>
              <w:tc>
                <w:tcPr>
                  <w:tcW w:w="978" w:type="dxa"/>
                  <w:tcBorders>
                    <w:top w:val="nil"/>
                    <w:left w:val="nil"/>
                    <w:bottom w:val="single" w:color="000000" w:sz="4" w:space="0"/>
                    <w:right w:val="single" w:color="000000" w:sz="4" w:space="0"/>
                  </w:tcBorders>
                  <w:tcMar>
                    <w:top w:w="0" w:type="dxa"/>
                    <w:left w:w="105" w:type="dxa"/>
                    <w:bottom w:w="0" w:type="dxa"/>
                    <w:right w:w="105" w:type="dxa"/>
                  </w:tcMar>
                  <w:vAlign w:val="top"/>
                </w:tcPr>
                <w:p w14:paraId="732BC72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25</w:t>
                  </w:r>
                </w:p>
              </w:tc>
              <w:tc>
                <w:tcPr>
                  <w:tcW w:w="23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579CCE2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新鲜鸡脚</w:t>
                  </w:r>
                </w:p>
              </w:tc>
            </w:tr>
            <w:tr w14:paraId="681045D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6" w:hRule="atLeast"/>
              </w:trPr>
              <w:tc>
                <w:tcPr>
                  <w:tcW w:w="70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0C2E21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10</w:t>
                  </w:r>
                </w:p>
              </w:tc>
              <w:tc>
                <w:tcPr>
                  <w:tcW w:w="25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48ED833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老母鸡</w:t>
                  </w:r>
                </w:p>
              </w:tc>
              <w:tc>
                <w:tcPr>
                  <w:tcW w:w="978" w:type="dxa"/>
                  <w:tcBorders>
                    <w:top w:val="nil"/>
                    <w:left w:val="nil"/>
                    <w:bottom w:val="single" w:color="000000" w:sz="4" w:space="0"/>
                    <w:right w:val="single" w:color="000000" w:sz="4" w:space="0"/>
                  </w:tcBorders>
                  <w:tcMar>
                    <w:top w:w="0" w:type="dxa"/>
                    <w:left w:w="105" w:type="dxa"/>
                    <w:bottom w:w="0" w:type="dxa"/>
                    <w:right w:w="105" w:type="dxa"/>
                  </w:tcMar>
                  <w:vAlign w:val="top"/>
                </w:tcPr>
                <w:p w14:paraId="04C11F8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26</w:t>
                  </w:r>
                </w:p>
              </w:tc>
              <w:tc>
                <w:tcPr>
                  <w:tcW w:w="23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746DD03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新鲜鸡壳</w:t>
                  </w:r>
                </w:p>
              </w:tc>
            </w:tr>
            <w:tr w14:paraId="71C38F1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6" w:hRule="atLeast"/>
              </w:trPr>
              <w:tc>
                <w:tcPr>
                  <w:tcW w:w="70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958124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11</w:t>
                  </w:r>
                </w:p>
              </w:tc>
              <w:tc>
                <w:tcPr>
                  <w:tcW w:w="25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7F6FB4F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番鸭（母）</w:t>
                  </w:r>
                </w:p>
              </w:tc>
              <w:tc>
                <w:tcPr>
                  <w:tcW w:w="978" w:type="dxa"/>
                  <w:tcBorders>
                    <w:top w:val="nil"/>
                    <w:left w:val="nil"/>
                    <w:bottom w:val="single" w:color="000000" w:sz="4" w:space="0"/>
                    <w:right w:val="single" w:color="000000" w:sz="4" w:space="0"/>
                  </w:tcBorders>
                  <w:tcMar>
                    <w:top w:w="0" w:type="dxa"/>
                    <w:left w:w="105" w:type="dxa"/>
                    <w:bottom w:w="0" w:type="dxa"/>
                    <w:right w:w="105" w:type="dxa"/>
                  </w:tcMar>
                  <w:vAlign w:val="top"/>
                </w:tcPr>
                <w:p w14:paraId="113062A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27</w:t>
                  </w:r>
                </w:p>
              </w:tc>
              <w:tc>
                <w:tcPr>
                  <w:tcW w:w="23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11C9CE7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新鲜鸡腿</w:t>
                  </w:r>
                </w:p>
              </w:tc>
            </w:tr>
            <w:tr w14:paraId="201D06A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6" w:hRule="atLeast"/>
              </w:trPr>
              <w:tc>
                <w:tcPr>
                  <w:tcW w:w="70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0A3B25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12</w:t>
                  </w:r>
                </w:p>
              </w:tc>
              <w:tc>
                <w:tcPr>
                  <w:tcW w:w="25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090B2F5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番鸭（公）</w:t>
                  </w:r>
                </w:p>
              </w:tc>
              <w:tc>
                <w:tcPr>
                  <w:tcW w:w="978" w:type="dxa"/>
                  <w:tcBorders>
                    <w:top w:val="nil"/>
                    <w:left w:val="nil"/>
                    <w:bottom w:val="single" w:color="000000" w:sz="4" w:space="0"/>
                    <w:right w:val="single" w:color="000000" w:sz="4" w:space="0"/>
                  </w:tcBorders>
                  <w:tcMar>
                    <w:top w:w="0" w:type="dxa"/>
                    <w:left w:w="105" w:type="dxa"/>
                    <w:bottom w:w="0" w:type="dxa"/>
                    <w:right w:w="105" w:type="dxa"/>
                  </w:tcMar>
                  <w:vAlign w:val="top"/>
                </w:tcPr>
                <w:p w14:paraId="73C57BC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28</w:t>
                  </w:r>
                </w:p>
              </w:tc>
              <w:tc>
                <w:tcPr>
                  <w:tcW w:w="23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62F9F93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新鲜鸡肾</w:t>
                  </w:r>
                </w:p>
              </w:tc>
            </w:tr>
            <w:tr w14:paraId="6956D4F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6" w:hRule="atLeast"/>
              </w:trPr>
              <w:tc>
                <w:tcPr>
                  <w:tcW w:w="70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53B850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13</w:t>
                  </w:r>
                </w:p>
              </w:tc>
              <w:tc>
                <w:tcPr>
                  <w:tcW w:w="25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423537E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小青头鸭</w:t>
                  </w:r>
                </w:p>
              </w:tc>
              <w:tc>
                <w:tcPr>
                  <w:tcW w:w="978" w:type="dxa"/>
                  <w:tcBorders>
                    <w:top w:val="nil"/>
                    <w:left w:val="nil"/>
                    <w:bottom w:val="single" w:color="000000" w:sz="4" w:space="0"/>
                    <w:right w:val="single" w:color="000000" w:sz="4" w:space="0"/>
                  </w:tcBorders>
                  <w:tcMar>
                    <w:top w:w="0" w:type="dxa"/>
                    <w:left w:w="105" w:type="dxa"/>
                    <w:bottom w:w="0" w:type="dxa"/>
                    <w:right w:w="105" w:type="dxa"/>
                  </w:tcMar>
                  <w:vAlign w:val="top"/>
                </w:tcPr>
                <w:p w14:paraId="2A3DF6E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29</w:t>
                  </w:r>
                </w:p>
              </w:tc>
              <w:tc>
                <w:tcPr>
                  <w:tcW w:w="23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469BB2F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新鲜鸡胸肉</w:t>
                  </w:r>
                </w:p>
              </w:tc>
            </w:tr>
            <w:tr w14:paraId="400F2B2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6" w:hRule="atLeast"/>
              </w:trPr>
              <w:tc>
                <w:tcPr>
                  <w:tcW w:w="70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A10CFB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14</w:t>
                  </w:r>
                </w:p>
              </w:tc>
              <w:tc>
                <w:tcPr>
                  <w:tcW w:w="25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6BB6223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大青头鸭</w:t>
                  </w:r>
                </w:p>
              </w:tc>
              <w:tc>
                <w:tcPr>
                  <w:tcW w:w="978" w:type="dxa"/>
                  <w:tcBorders>
                    <w:top w:val="nil"/>
                    <w:left w:val="nil"/>
                    <w:bottom w:val="single" w:color="000000" w:sz="4" w:space="0"/>
                    <w:right w:val="single" w:color="000000" w:sz="4" w:space="0"/>
                  </w:tcBorders>
                  <w:tcMar>
                    <w:top w:w="0" w:type="dxa"/>
                    <w:left w:w="105" w:type="dxa"/>
                    <w:bottom w:w="0" w:type="dxa"/>
                    <w:right w:w="105" w:type="dxa"/>
                  </w:tcMar>
                  <w:vAlign w:val="top"/>
                </w:tcPr>
                <w:p w14:paraId="273E413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30</w:t>
                  </w:r>
                </w:p>
              </w:tc>
              <w:tc>
                <w:tcPr>
                  <w:tcW w:w="23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046A326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新鲜鸭肾</w:t>
                  </w:r>
                </w:p>
              </w:tc>
            </w:tr>
            <w:tr w14:paraId="6FC829D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6" w:hRule="atLeast"/>
              </w:trPr>
              <w:tc>
                <w:tcPr>
                  <w:tcW w:w="70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045052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15</w:t>
                  </w:r>
                </w:p>
              </w:tc>
              <w:tc>
                <w:tcPr>
                  <w:tcW w:w="25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27024C0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中鸽</w:t>
                  </w:r>
                </w:p>
              </w:tc>
              <w:tc>
                <w:tcPr>
                  <w:tcW w:w="978" w:type="dxa"/>
                  <w:tcBorders>
                    <w:top w:val="nil"/>
                    <w:left w:val="nil"/>
                    <w:bottom w:val="single" w:color="000000" w:sz="4" w:space="0"/>
                    <w:right w:val="single" w:color="000000" w:sz="4" w:space="0"/>
                  </w:tcBorders>
                  <w:tcMar>
                    <w:top w:w="0" w:type="dxa"/>
                    <w:left w:w="105" w:type="dxa"/>
                    <w:bottom w:w="0" w:type="dxa"/>
                    <w:right w:w="105" w:type="dxa"/>
                  </w:tcMar>
                  <w:vAlign w:val="top"/>
                </w:tcPr>
                <w:p w14:paraId="7876EDF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31</w:t>
                  </w:r>
                </w:p>
              </w:tc>
              <w:tc>
                <w:tcPr>
                  <w:tcW w:w="23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1A8B3CF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新鲜鸭脚</w:t>
                  </w:r>
                </w:p>
              </w:tc>
            </w:tr>
            <w:tr w14:paraId="1A6B270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74" w:hRule="atLeast"/>
              </w:trPr>
              <w:tc>
                <w:tcPr>
                  <w:tcW w:w="707"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83B9CA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16</w:t>
                  </w:r>
                </w:p>
              </w:tc>
              <w:tc>
                <w:tcPr>
                  <w:tcW w:w="25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27FB606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乳鸽</w:t>
                  </w:r>
                </w:p>
              </w:tc>
              <w:tc>
                <w:tcPr>
                  <w:tcW w:w="978" w:type="dxa"/>
                  <w:tcBorders>
                    <w:top w:val="nil"/>
                    <w:left w:val="nil"/>
                    <w:bottom w:val="single" w:color="000000" w:sz="4" w:space="0"/>
                    <w:right w:val="single" w:color="000000" w:sz="4" w:space="0"/>
                  </w:tcBorders>
                  <w:tcMar>
                    <w:top w:w="0" w:type="dxa"/>
                    <w:left w:w="105" w:type="dxa"/>
                    <w:bottom w:w="0" w:type="dxa"/>
                    <w:right w:w="105" w:type="dxa"/>
                  </w:tcMar>
                  <w:vAlign w:val="top"/>
                </w:tcPr>
                <w:p w14:paraId="18D0F162">
                  <w:pPr>
                    <w:pStyle w:val="5"/>
                    <w:jc w:val="center"/>
                    <w:rPr>
                      <w:rFonts w:hint="eastAsia" w:ascii="宋体" w:hAnsi="宋体" w:eastAsia="宋体" w:cs="宋体"/>
                      <w:color w:val="auto"/>
                      <w:highlight w:val="none"/>
                    </w:rPr>
                  </w:pPr>
                </w:p>
              </w:tc>
              <w:tc>
                <w:tcPr>
                  <w:tcW w:w="23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6D1A1194">
                  <w:pPr>
                    <w:rPr>
                      <w:rFonts w:hint="eastAsia" w:ascii="宋体" w:hAnsi="宋体" w:eastAsia="宋体" w:cs="宋体"/>
                      <w:color w:val="auto"/>
                      <w:highlight w:val="none"/>
                    </w:rPr>
                  </w:pPr>
                </w:p>
              </w:tc>
            </w:tr>
          </w:tbl>
          <w:p w14:paraId="7EEE34A7">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注：所提供的家禽类食材应是鲜冻肉类，去内脏、表皮无毛，无血迹、无污物、无注水等现象。具体验收标准如下：</w:t>
            </w:r>
          </w:p>
          <w:p w14:paraId="6C8DC2BE">
            <w:pPr>
              <w:pStyle w:val="5"/>
              <w:jc w:val="both"/>
              <w:rPr>
                <w:rFonts w:hint="eastAsia" w:ascii="宋体" w:hAnsi="宋体" w:eastAsia="宋体" w:cs="宋体"/>
                <w:color w:val="auto"/>
                <w:highlight w:val="none"/>
              </w:rPr>
            </w:pPr>
            <w:r>
              <w:rPr>
                <w:rFonts w:hint="eastAsia" w:ascii="宋体" w:hAnsi="宋体" w:eastAsia="宋体" w:cs="宋体"/>
                <w:b/>
                <w:color w:val="auto"/>
                <w:sz w:val="21"/>
                <w:highlight w:val="none"/>
              </w:rPr>
              <w:t>鲜鸡（鸭、鹅）：</w:t>
            </w:r>
          </w:p>
          <w:p w14:paraId="57BB430A">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眼球：无干缩凹陷或晶体状浑浊现象。</w:t>
            </w:r>
          </w:p>
          <w:p w14:paraId="2C675CC5">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外表：具有其固有表皮颜色、肌肉切面有光泽、无绿、紫等异常颜色。</w:t>
            </w:r>
          </w:p>
          <w:p w14:paraId="0E0B6709">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无残羽（在脖、翅等处无较长细毛）：无破损、无残缺、新切面不发粘。</w:t>
            </w:r>
          </w:p>
          <w:p w14:paraId="78EDAF76">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气味：具有其固有气味、无异味。</w:t>
            </w:r>
          </w:p>
          <w:p w14:paraId="2605ACA3">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弹性：指压后凹陷能恢复。</w:t>
            </w:r>
          </w:p>
          <w:p w14:paraId="724C387F">
            <w:pPr>
              <w:pStyle w:val="5"/>
              <w:jc w:val="both"/>
              <w:rPr>
                <w:rFonts w:hint="eastAsia" w:ascii="宋体" w:hAnsi="宋体" w:eastAsia="宋体" w:cs="宋体"/>
                <w:color w:val="auto"/>
                <w:highlight w:val="none"/>
              </w:rPr>
            </w:pPr>
            <w:r>
              <w:rPr>
                <w:rFonts w:hint="eastAsia" w:ascii="宋体" w:hAnsi="宋体" w:eastAsia="宋体" w:cs="宋体"/>
                <w:b/>
                <w:color w:val="auto"/>
                <w:sz w:val="21"/>
                <w:highlight w:val="none"/>
              </w:rPr>
              <w:t>鲜鸡类各部件：</w:t>
            </w:r>
          </w:p>
          <w:p w14:paraId="1AEC27D9">
            <w:pPr>
              <w:pStyle w:val="5"/>
              <w:jc w:val="both"/>
              <w:rPr>
                <w:rFonts w:hint="eastAsia" w:ascii="宋体" w:hAnsi="宋体" w:eastAsia="宋体" w:cs="宋体"/>
                <w:color w:val="auto"/>
                <w:highlight w:val="none"/>
              </w:rPr>
            </w:pPr>
            <w:r>
              <w:rPr>
                <w:rFonts w:hint="eastAsia" w:ascii="宋体" w:hAnsi="宋体" w:eastAsia="宋体" w:cs="宋体"/>
                <w:b/>
                <w:color w:val="auto"/>
                <w:sz w:val="21"/>
                <w:highlight w:val="none"/>
              </w:rPr>
              <w:t>鸡爪：</w:t>
            </w:r>
            <w:r>
              <w:rPr>
                <w:rFonts w:hint="eastAsia" w:ascii="宋体" w:hAnsi="宋体" w:eastAsia="宋体" w:cs="宋体"/>
                <w:color w:val="auto"/>
                <w:sz w:val="21"/>
                <w:highlight w:val="none"/>
              </w:rPr>
              <w:t>品质新鲜、呈白色或灰白色、无黄皮趾壳、无血污、血水、无残缺，脚趾根上无黑斑、允许有少量红斑。</w:t>
            </w:r>
          </w:p>
          <w:p w14:paraId="61180870">
            <w:pPr>
              <w:pStyle w:val="5"/>
              <w:jc w:val="both"/>
              <w:rPr>
                <w:rFonts w:hint="eastAsia" w:ascii="宋体" w:hAnsi="宋体" w:eastAsia="宋体" w:cs="宋体"/>
                <w:color w:val="auto"/>
                <w:highlight w:val="none"/>
              </w:rPr>
            </w:pPr>
            <w:r>
              <w:rPr>
                <w:rFonts w:hint="eastAsia" w:ascii="宋体" w:hAnsi="宋体" w:eastAsia="宋体" w:cs="宋体"/>
                <w:b/>
                <w:color w:val="auto"/>
                <w:sz w:val="21"/>
                <w:highlight w:val="none"/>
              </w:rPr>
              <w:t>鸡翅：</w:t>
            </w:r>
            <w:r>
              <w:rPr>
                <w:rFonts w:hint="eastAsia" w:ascii="宋体" w:hAnsi="宋体" w:eastAsia="宋体" w:cs="宋体"/>
                <w:color w:val="auto"/>
                <w:sz w:val="21"/>
                <w:highlight w:val="none"/>
              </w:rPr>
              <w:t>品质新鲜、无残羽、无黄衣、无伤斑及渍斑、无血水血污，允许有少量斑，允许剪修但最大范围不超转弯关节处。</w:t>
            </w:r>
          </w:p>
          <w:p w14:paraId="74EDEF46">
            <w:pPr>
              <w:pStyle w:val="5"/>
              <w:jc w:val="both"/>
              <w:rPr>
                <w:rFonts w:hint="eastAsia" w:ascii="宋体" w:hAnsi="宋体" w:eastAsia="宋体" w:cs="宋体"/>
                <w:color w:val="auto"/>
                <w:highlight w:val="none"/>
              </w:rPr>
            </w:pPr>
            <w:r>
              <w:rPr>
                <w:rFonts w:hint="eastAsia" w:ascii="宋体" w:hAnsi="宋体" w:eastAsia="宋体" w:cs="宋体"/>
                <w:b/>
                <w:color w:val="auto"/>
                <w:sz w:val="21"/>
                <w:highlight w:val="none"/>
              </w:rPr>
              <w:t>鸡腿：</w:t>
            </w:r>
            <w:r>
              <w:rPr>
                <w:rFonts w:hint="eastAsia" w:ascii="宋体" w:hAnsi="宋体" w:eastAsia="宋体" w:cs="宋体"/>
                <w:color w:val="auto"/>
                <w:sz w:val="21"/>
                <w:highlight w:val="none"/>
              </w:rPr>
              <w:t>无残羽、无血水、血污、品质新鲜，无残骨无伤斑及溃烂，炎症、允许有少量红斑、外表美观。</w:t>
            </w:r>
          </w:p>
          <w:p w14:paraId="365F74AD">
            <w:pPr>
              <w:pStyle w:val="5"/>
              <w:jc w:val="both"/>
              <w:rPr>
                <w:rFonts w:hint="eastAsia" w:ascii="宋体" w:hAnsi="宋体" w:eastAsia="宋体" w:cs="宋体"/>
                <w:color w:val="auto"/>
                <w:highlight w:val="none"/>
              </w:rPr>
            </w:pPr>
            <w:r>
              <w:rPr>
                <w:rFonts w:hint="eastAsia" w:ascii="宋体" w:hAnsi="宋体" w:eastAsia="宋体" w:cs="宋体"/>
                <w:b/>
                <w:color w:val="auto"/>
                <w:sz w:val="21"/>
                <w:highlight w:val="none"/>
              </w:rPr>
              <w:t>鸡胸肉：</w:t>
            </w:r>
            <w:r>
              <w:rPr>
                <w:rFonts w:hint="eastAsia" w:ascii="宋体" w:hAnsi="宋体" w:eastAsia="宋体" w:cs="宋体"/>
                <w:color w:val="auto"/>
                <w:sz w:val="21"/>
                <w:highlight w:val="none"/>
              </w:rPr>
              <w:t>品质新鲜、无残羽、无血水、血污、无残骨、无伤斑、无溃烂、无炎症，允许有少量红斑。</w:t>
            </w:r>
          </w:p>
          <w:p w14:paraId="54FB633B">
            <w:pPr>
              <w:pStyle w:val="5"/>
              <w:jc w:val="both"/>
              <w:rPr>
                <w:rFonts w:hint="eastAsia" w:ascii="宋体" w:hAnsi="宋体" w:eastAsia="宋体" w:cs="宋体"/>
                <w:color w:val="auto"/>
                <w:highlight w:val="none"/>
              </w:rPr>
            </w:pPr>
            <w:r>
              <w:rPr>
                <w:rFonts w:hint="eastAsia" w:ascii="宋体" w:hAnsi="宋体" w:eastAsia="宋体" w:cs="宋体"/>
                <w:b/>
                <w:color w:val="auto"/>
                <w:sz w:val="21"/>
                <w:highlight w:val="none"/>
              </w:rPr>
              <w:t>鸡肝：</w:t>
            </w:r>
            <w:r>
              <w:rPr>
                <w:rFonts w:hint="eastAsia" w:ascii="宋体" w:hAnsi="宋体" w:eastAsia="宋体" w:cs="宋体"/>
                <w:color w:val="auto"/>
                <w:sz w:val="21"/>
                <w:highlight w:val="none"/>
              </w:rPr>
              <w:t>品质新鲜、外形完整、去胆、无寄生虫、无炎症、无水泡、无胆汁污染、无血渍。</w:t>
            </w:r>
          </w:p>
          <w:p w14:paraId="37D401DA">
            <w:pPr>
              <w:pStyle w:val="5"/>
              <w:jc w:val="both"/>
              <w:rPr>
                <w:rFonts w:hint="eastAsia" w:ascii="宋体" w:hAnsi="宋体" w:eastAsia="宋体" w:cs="宋体"/>
                <w:color w:val="auto"/>
                <w:highlight w:val="none"/>
              </w:rPr>
            </w:pPr>
            <w:r>
              <w:rPr>
                <w:rFonts w:hint="eastAsia" w:ascii="宋体" w:hAnsi="宋体" w:eastAsia="宋体" w:cs="宋体"/>
                <w:b/>
                <w:color w:val="auto"/>
                <w:sz w:val="21"/>
                <w:highlight w:val="none"/>
              </w:rPr>
              <w:t>鸡胗：</w:t>
            </w:r>
            <w:r>
              <w:rPr>
                <w:rFonts w:hint="eastAsia" w:ascii="宋体" w:hAnsi="宋体" w:eastAsia="宋体" w:cs="宋体"/>
                <w:color w:val="auto"/>
                <w:sz w:val="21"/>
                <w:highlight w:val="none"/>
              </w:rPr>
              <w:t xml:space="preserve"> 品质新鲜，外形完整、无内膜、无脂肪、去食管。</w:t>
            </w:r>
          </w:p>
          <w:p w14:paraId="787488E5">
            <w:pPr>
              <w:pStyle w:val="5"/>
              <w:jc w:val="both"/>
              <w:rPr>
                <w:rFonts w:hint="eastAsia" w:ascii="宋体" w:hAnsi="宋体" w:eastAsia="宋体" w:cs="宋体"/>
                <w:color w:val="auto"/>
                <w:highlight w:val="none"/>
              </w:rPr>
            </w:pPr>
            <w:r>
              <w:rPr>
                <w:rFonts w:hint="eastAsia" w:ascii="宋体" w:hAnsi="宋体" w:eastAsia="宋体" w:cs="宋体"/>
                <w:b/>
                <w:color w:val="auto"/>
                <w:sz w:val="21"/>
                <w:highlight w:val="none"/>
              </w:rPr>
              <w:t>鸡心：</w:t>
            </w:r>
            <w:r>
              <w:rPr>
                <w:rFonts w:hint="eastAsia" w:ascii="宋体" w:hAnsi="宋体" w:eastAsia="宋体" w:cs="宋体"/>
                <w:color w:val="auto"/>
                <w:sz w:val="21"/>
                <w:highlight w:val="none"/>
              </w:rPr>
              <w:t xml:space="preserve"> 品质新鲜，外形完整、无伤斑、无溃烂、去血渍。</w:t>
            </w:r>
          </w:p>
          <w:p w14:paraId="4D5BDBCD">
            <w:pPr>
              <w:pStyle w:val="5"/>
              <w:jc w:val="both"/>
              <w:rPr>
                <w:rFonts w:hint="eastAsia" w:ascii="宋体" w:hAnsi="宋体" w:eastAsia="宋体" w:cs="宋体"/>
                <w:color w:val="auto"/>
                <w:highlight w:val="none"/>
              </w:rPr>
            </w:pPr>
            <w:r>
              <w:rPr>
                <w:rFonts w:hint="eastAsia" w:ascii="宋体" w:hAnsi="宋体" w:eastAsia="宋体" w:cs="宋体"/>
                <w:b/>
                <w:color w:val="auto"/>
                <w:sz w:val="21"/>
                <w:highlight w:val="none"/>
              </w:rPr>
              <w:t>鸡脖：</w:t>
            </w:r>
            <w:r>
              <w:rPr>
                <w:rFonts w:hint="eastAsia" w:ascii="宋体" w:hAnsi="宋体" w:eastAsia="宋体" w:cs="宋体"/>
                <w:color w:val="auto"/>
                <w:sz w:val="21"/>
                <w:highlight w:val="none"/>
              </w:rPr>
              <w:t>品质新鲜，外形完整、无羽毛、无血污。</w:t>
            </w:r>
          </w:p>
          <w:p w14:paraId="71F2A1CE">
            <w:pPr>
              <w:pStyle w:val="5"/>
              <w:jc w:val="both"/>
              <w:rPr>
                <w:rFonts w:hint="eastAsia" w:ascii="宋体" w:hAnsi="宋体" w:eastAsia="宋体" w:cs="宋体"/>
                <w:color w:val="auto"/>
                <w:highlight w:val="none"/>
              </w:rPr>
            </w:pPr>
            <w:r>
              <w:rPr>
                <w:rFonts w:hint="eastAsia" w:ascii="宋体" w:hAnsi="宋体" w:eastAsia="宋体" w:cs="宋体"/>
                <w:b/>
                <w:color w:val="auto"/>
                <w:sz w:val="21"/>
                <w:highlight w:val="none"/>
              </w:rPr>
              <w:t>鸡头：</w:t>
            </w:r>
            <w:r>
              <w:rPr>
                <w:rFonts w:hint="eastAsia" w:ascii="宋体" w:hAnsi="宋体" w:eastAsia="宋体" w:cs="宋体"/>
                <w:color w:val="auto"/>
                <w:sz w:val="21"/>
                <w:highlight w:val="none"/>
              </w:rPr>
              <w:t xml:space="preserve"> 品质新鲜，外形完整、无伤斑、无溃烂、无血污。</w:t>
            </w:r>
          </w:p>
          <w:p w14:paraId="4648E246">
            <w:pPr>
              <w:pStyle w:val="5"/>
              <w:jc w:val="both"/>
              <w:rPr>
                <w:rFonts w:hint="eastAsia" w:ascii="宋体" w:hAnsi="宋体" w:eastAsia="宋体" w:cs="宋体"/>
                <w:color w:val="auto"/>
                <w:highlight w:val="none"/>
              </w:rPr>
            </w:pPr>
            <w:r>
              <w:rPr>
                <w:rFonts w:hint="eastAsia" w:ascii="宋体" w:hAnsi="宋体" w:eastAsia="宋体" w:cs="宋体"/>
                <w:b/>
                <w:color w:val="auto"/>
                <w:sz w:val="21"/>
                <w:highlight w:val="none"/>
              </w:rPr>
              <w:t>鸡大胸、鸡腿肉：</w:t>
            </w:r>
          </w:p>
          <w:p w14:paraId="2128E5E9">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色泽：肌肉有光泽、淡黄色，脂肪呈正常白色。</w:t>
            </w:r>
          </w:p>
          <w:p w14:paraId="16DA0FFF">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组织形态：肉质紧密、有韧性，解冻后指压有弹性。</w:t>
            </w:r>
          </w:p>
          <w:p w14:paraId="694E62F5">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气味：具有鲜鸡肉固有的气味，无异味。</w:t>
            </w:r>
          </w:p>
          <w:p w14:paraId="23E9C32A">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煮沸后：肉汤澄清透明或稍有浑浊，无脱皮现象。</w:t>
            </w:r>
          </w:p>
          <w:p w14:paraId="3929D8A1">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水份：含水量不能超过7%。</w:t>
            </w:r>
          </w:p>
          <w:p w14:paraId="349AD1C7">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异物、杂质：无肉眼可见外来物。</w:t>
            </w:r>
          </w:p>
          <w:p w14:paraId="713578A8">
            <w:pPr>
              <w:pStyle w:val="5"/>
              <w:jc w:val="both"/>
              <w:rPr>
                <w:rFonts w:hint="eastAsia" w:ascii="宋体" w:hAnsi="宋体" w:eastAsia="宋体" w:cs="宋体"/>
                <w:color w:val="auto"/>
                <w:highlight w:val="none"/>
              </w:rPr>
            </w:pPr>
            <w:r>
              <w:rPr>
                <w:rFonts w:hint="eastAsia" w:ascii="宋体" w:hAnsi="宋体" w:eastAsia="宋体" w:cs="宋体"/>
                <w:b/>
                <w:color w:val="auto"/>
                <w:sz w:val="21"/>
                <w:highlight w:val="none"/>
              </w:rPr>
              <w:t>带皮腿肉：</w:t>
            </w:r>
            <w:r>
              <w:rPr>
                <w:rFonts w:hint="eastAsia" w:ascii="宋体" w:hAnsi="宋体" w:eastAsia="宋体" w:cs="宋体"/>
                <w:color w:val="auto"/>
                <w:sz w:val="21"/>
                <w:highlight w:val="none"/>
              </w:rPr>
              <w:t>带皮量不能超过20%，含水量不能超过7%。</w:t>
            </w:r>
          </w:p>
          <w:p w14:paraId="3491E77D">
            <w:pPr>
              <w:pStyle w:val="5"/>
              <w:jc w:val="both"/>
              <w:rPr>
                <w:rFonts w:hint="eastAsia" w:ascii="宋体" w:hAnsi="宋体" w:eastAsia="宋体" w:cs="宋体"/>
                <w:color w:val="auto"/>
                <w:highlight w:val="none"/>
              </w:rPr>
            </w:pPr>
            <w:r>
              <w:rPr>
                <w:rFonts w:hint="eastAsia" w:ascii="宋体" w:hAnsi="宋体" w:eastAsia="宋体" w:cs="宋体"/>
                <w:b/>
                <w:color w:val="auto"/>
                <w:sz w:val="21"/>
                <w:highlight w:val="none"/>
              </w:rPr>
              <w:t>腿碎肉：</w:t>
            </w:r>
            <w:r>
              <w:rPr>
                <w:rFonts w:hint="eastAsia" w:ascii="宋体" w:hAnsi="宋体" w:eastAsia="宋体" w:cs="宋体"/>
                <w:color w:val="auto"/>
                <w:sz w:val="21"/>
                <w:highlight w:val="none"/>
              </w:rPr>
              <w:t xml:space="preserve"> 不能有骨头、软骨及其他杂质，含水量不能超过5%。</w:t>
            </w:r>
          </w:p>
          <w:p w14:paraId="251BB6BF">
            <w:pPr>
              <w:pStyle w:val="5"/>
              <w:jc w:val="both"/>
              <w:rPr>
                <w:rFonts w:hint="eastAsia" w:ascii="宋体" w:hAnsi="宋体" w:eastAsia="宋体" w:cs="宋体"/>
                <w:color w:val="auto"/>
                <w:highlight w:val="none"/>
              </w:rPr>
            </w:pPr>
            <w:r>
              <w:rPr>
                <w:rFonts w:hint="eastAsia" w:ascii="宋体" w:hAnsi="宋体" w:eastAsia="宋体" w:cs="宋体"/>
                <w:b/>
                <w:color w:val="auto"/>
                <w:sz w:val="21"/>
                <w:highlight w:val="none"/>
              </w:rPr>
              <w:t>冷冻类</w:t>
            </w:r>
          </w:p>
          <w:p w14:paraId="1592FABF">
            <w:pPr>
              <w:pStyle w:val="5"/>
              <w:jc w:val="both"/>
              <w:rPr>
                <w:rFonts w:hint="eastAsia" w:ascii="宋体" w:hAnsi="宋体" w:eastAsia="宋体" w:cs="宋体"/>
                <w:color w:val="auto"/>
                <w:highlight w:val="none"/>
              </w:rPr>
            </w:pPr>
            <w:r>
              <w:rPr>
                <w:rFonts w:hint="eastAsia" w:ascii="宋体" w:hAnsi="宋体" w:eastAsia="宋体" w:cs="宋体"/>
                <w:b/>
                <w:color w:val="auto"/>
                <w:sz w:val="21"/>
                <w:highlight w:val="none"/>
              </w:rPr>
              <w:t>冰鲜大胸：</w:t>
            </w:r>
            <w:r>
              <w:rPr>
                <w:rFonts w:hint="eastAsia" w:ascii="宋体" w:hAnsi="宋体" w:eastAsia="宋体" w:cs="宋体"/>
                <w:color w:val="auto"/>
                <w:sz w:val="21"/>
                <w:highlight w:val="none"/>
              </w:rPr>
              <w:t xml:space="preserve"> 温度控制在-2~2℃之间， 含水量不能超过2%。</w:t>
            </w:r>
          </w:p>
          <w:p w14:paraId="5877958C">
            <w:pPr>
              <w:pStyle w:val="5"/>
              <w:jc w:val="both"/>
              <w:rPr>
                <w:rFonts w:hint="eastAsia" w:ascii="宋体" w:hAnsi="宋体" w:eastAsia="宋体" w:cs="宋体"/>
                <w:color w:val="auto"/>
                <w:highlight w:val="none"/>
              </w:rPr>
            </w:pPr>
            <w:r>
              <w:rPr>
                <w:rFonts w:hint="eastAsia" w:ascii="宋体" w:hAnsi="宋体" w:eastAsia="宋体" w:cs="宋体"/>
                <w:b/>
                <w:color w:val="auto"/>
                <w:sz w:val="21"/>
                <w:highlight w:val="none"/>
              </w:rPr>
              <w:t>冻大胸：</w:t>
            </w:r>
            <w:r>
              <w:rPr>
                <w:rFonts w:hint="eastAsia" w:ascii="宋体" w:hAnsi="宋体" w:eastAsia="宋体" w:cs="宋体"/>
                <w:color w:val="auto"/>
                <w:sz w:val="21"/>
                <w:highlight w:val="none"/>
              </w:rPr>
              <w:t xml:space="preserve"> 含水量不能超过7%。</w:t>
            </w:r>
          </w:p>
          <w:tbl>
            <w:tblPr>
              <w:tblStyle w:val="3"/>
              <w:tblW w:w="0" w:type="auto"/>
              <w:tblInd w:w="33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fixed"/>
              <w:tblCellMar>
                <w:top w:w="0" w:type="dxa"/>
                <w:left w:w="108" w:type="dxa"/>
                <w:bottom w:w="0" w:type="dxa"/>
                <w:right w:w="108" w:type="dxa"/>
              </w:tblCellMar>
            </w:tblPr>
            <w:tblGrid>
              <w:gridCol w:w="798"/>
              <w:gridCol w:w="2770"/>
              <w:gridCol w:w="929"/>
              <w:gridCol w:w="2663"/>
            </w:tblGrid>
            <w:tr w14:paraId="2E65142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7160" w:type="dxa"/>
                  <w:gridSpan w:val="4"/>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vAlign w:val="top"/>
                </w:tcPr>
                <w:p w14:paraId="5E90216F">
                  <w:pPr>
                    <w:pStyle w:val="5"/>
                    <w:ind w:firstLine="3162"/>
                    <w:jc w:val="left"/>
                    <w:rPr>
                      <w:rFonts w:hint="eastAsia" w:ascii="宋体" w:hAnsi="宋体" w:eastAsia="宋体" w:cs="宋体"/>
                      <w:color w:val="auto"/>
                      <w:highlight w:val="none"/>
                    </w:rPr>
                  </w:pPr>
                  <w:r>
                    <w:rPr>
                      <w:rFonts w:hint="eastAsia" w:ascii="宋体" w:hAnsi="宋体" w:eastAsia="宋体" w:cs="宋体"/>
                      <w:b/>
                      <w:color w:val="auto"/>
                      <w:sz w:val="21"/>
                      <w:highlight w:val="none"/>
                    </w:rPr>
                    <w:t>03水果类</w:t>
                  </w:r>
                </w:p>
              </w:tc>
            </w:tr>
            <w:tr w14:paraId="62A8B53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487" w:hRule="atLeast"/>
              </w:trPr>
              <w:tc>
                <w:tcPr>
                  <w:tcW w:w="798"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1193C4B">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序号</w:t>
                  </w:r>
                </w:p>
              </w:tc>
              <w:tc>
                <w:tcPr>
                  <w:tcW w:w="2770"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7F8BA6D4">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货物名称</w:t>
                  </w:r>
                </w:p>
              </w:tc>
              <w:tc>
                <w:tcPr>
                  <w:tcW w:w="929"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2D380138">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序号</w:t>
                  </w:r>
                </w:p>
              </w:tc>
              <w:tc>
                <w:tcPr>
                  <w:tcW w:w="2663"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46AF3C2F">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货物名称</w:t>
                  </w:r>
                </w:p>
              </w:tc>
            </w:tr>
            <w:tr w14:paraId="560AD51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798"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9B757D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w:t>
                  </w:r>
                </w:p>
              </w:tc>
              <w:tc>
                <w:tcPr>
                  <w:tcW w:w="2770" w:type="dxa"/>
                  <w:tcBorders>
                    <w:top w:val="nil"/>
                    <w:left w:val="nil"/>
                    <w:bottom w:val="single" w:color="000000" w:sz="4" w:space="0"/>
                    <w:right w:val="single" w:color="000000" w:sz="4" w:space="0"/>
                  </w:tcBorders>
                  <w:tcMar>
                    <w:top w:w="0" w:type="dxa"/>
                    <w:left w:w="105" w:type="dxa"/>
                    <w:bottom w:w="0" w:type="dxa"/>
                    <w:right w:w="105" w:type="dxa"/>
                  </w:tcMar>
                  <w:vAlign w:val="top"/>
                </w:tcPr>
                <w:p w14:paraId="645EDFD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哈密瓜</w:t>
                  </w:r>
                </w:p>
              </w:tc>
              <w:tc>
                <w:tcPr>
                  <w:tcW w:w="9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30133C6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29</w:t>
                  </w:r>
                </w:p>
              </w:tc>
              <w:tc>
                <w:tcPr>
                  <w:tcW w:w="26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6E7246E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金桔</w:t>
                  </w:r>
                </w:p>
              </w:tc>
            </w:tr>
            <w:tr w14:paraId="2EFDC6A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798"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2A3ECB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w:t>
                  </w:r>
                </w:p>
              </w:tc>
              <w:tc>
                <w:tcPr>
                  <w:tcW w:w="2770" w:type="dxa"/>
                  <w:tcBorders>
                    <w:top w:val="nil"/>
                    <w:left w:val="nil"/>
                    <w:bottom w:val="single" w:color="000000" w:sz="4" w:space="0"/>
                    <w:right w:val="single" w:color="000000" w:sz="4" w:space="0"/>
                  </w:tcBorders>
                  <w:tcMar>
                    <w:top w:w="0" w:type="dxa"/>
                    <w:left w:w="105" w:type="dxa"/>
                    <w:bottom w:w="0" w:type="dxa"/>
                    <w:right w:w="105" w:type="dxa"/>
                  </w:tcMar>
                  <w:vAlign w:val="top"/>
                </w:tcPr>
                <w:p w14:paraId="5B6098B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安果李</w:t>
                  </w:r>
                </w:p>
              </w:tc>
              <w:tc>
                <w:tcPr>
                  <w:tcW w:w="9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12B0133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30</w:t>
                  </w:r>
                </w:p>
              </w:tc>
              <w:tc>
                <w:tcPr>
                  <w:tcW w:w="26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141897D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砂糖桔</w:t>
                  </w:r>
                </w:p>
              </w:tc>
            </w:tr>
            <w:tr w14:paraId="395AC64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798"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F872AA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w:t>
                  </w:r>
                </w:p>
              </w:tc>
              <w:tc>
                <w:tcPr>
                  <w:tcW w:w="2770" w:type="dxa"/>
                  <w:tcBorders>
                    <w:top w:val="nil"/>
                    <w:left w:val="nil"/>
                    <w:bottom w:val="single" w:color="000000" w:sz="4" w:space="0"/>
                    <w:right w:val="single" w:color="000000" w:sz="4" w:space="0"/>
                  </w:tcBorders>
                  <w:tcMar>
                    <w:top w:w="0" w:type="dxa"/>
                    <w:left w:w="105" w:type="dxa"/>
                    <w:bottom w:w="0" w:type="dxa"/>
                    <w:right w:w="105" w:type="dxa"/>
                  </w:tcMar>
                  <w:vAlign w:val="top"/>
                </w:tcPr>
                <w:p w14:paraId="0EABCD7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白肉火龙果</w:t>
                  </w:r>
                </w:p>
              </w:tc>
              <w:tc>
                <w:tcPr>
                  <w:tcW w:w="9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279403E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31</w:t>
                  </w:r>
                </w:p>
              </w:tc>
              <w:tc>
                <w:tcPr>
                  <w:tcW w:w="26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62F2FF3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金手指黑提</w:t>
                  </w:r>
                </w:p>
              </w:tc>
            </w:tr>
            <w:tr w14:paraId="30CAD93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798"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16D16B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w:t>
                  </w:r>
                </w:p>
              </w:tc>
              <w:tc>
                <w:tcPr>
                  <w:tcW w:w="2770" w:type="dxa"/>
                  <w:tcBorders>
                    <w:top w:val="nil"/>
                    <w:left w:val="nil"/>
                    <w:bottom w:val="single" w:color="000000" w:sz="4" w:space="0"/>
                    <w:right w:val="single" w:color="000000" w:sz="4" w:space="0"/>
                  </w:tcBorders>
                  <w:tcMar>
                    <w:top w:w="0" w:type="dxa"/>
                    <w:left w:w="105" w:type="dxa"/>
                    <w:bottom w:w="0" w:type="dxa"/>
                    <w:right w:w="105" w:type="dxa"/>
                  </w:tcMar>
                  <w:vAlign w:val="top"/>
                </w:tcPr>
                <w:p w14:paraId="743E7C7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冰糖心苹果</w:t>
                  </w:r>
                </w:p>
              </w:tc>
              <w:tc>
                <w:tcPr>
                  <w:tcW w:w="9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701B2DC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32</w:t>
                  </w:r>
                </w:p>
              </w:tc>
              <w:tc>
                <w:tcPr>
                  <w:tcW w:w="26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354845E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西梅</w:t>
                  </w:r>
                </w:p>
              </w:tc>
            </w:tr>
            <w:tr w14:paraId="04DF7F5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798"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453777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w:t>
                  </w:r>
                </w:p>
              </w:tc>
              <w:tc>
                <w:tcPr>
                  <w:tcW w:w="2770" w:type="dxa"/>
                  <w:tcBorders>
                    <w:top w:val="nil"/>
                    <w:left w:val="nil"/>
                    <w:bottom w:val="single" w:color="000000" w:sz="4" w:space="0"/>
                    <w:right w:val="single" w:color="000000" w:sz="4" w:space="0"/>
                  </w:tcBorders>
                  <w:tcMar>
                    <w:top w:w="0" w:type="dxa"/>
                    <w:left w:w="105" w:type="dxa"/>
                    <w:bottom w:w="0" w:type="dxa"/>
                    <w:right w:w="105" w:type="dxa"/>
                  </w:tcMar>
                  <w:vAlign w:val="top"/>
                </w:tcPr>
                <w:p w14:paraId="610FF7F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草莓（盒）</w:t>
                  </w:r>
                </w:p>
              </w:tc>
              <w:tc>
                <w:tcPr>
                  <w:tcW w:w="9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3E18EE1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33</w:t>
                  </w:r>
                </w:p>
              </w:tc>
              <w:tc>
                <w:tcPr>
                  <w:tcW w:w="26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4BA99AA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巨峰葡萄</w:t>
                  </w:r>
                </w:p>
              </w:tc>
            </w:tr>
            <w:tr w14:paraId="5BA105A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798"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73BE0E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6</w:t>
                  </w:r>
                </w:p>
              </w:tc>
              <w:tc>
                <w:tcPr>
                  <w:tcW w:w="2770" w:type="dxa"/>
                  <w:tcBorders>
                    <w:top w:val="nil"/>
                    <w:left w:val="nil"/>
                    <w:bottom w:val="single" w:color="000000" w:sz="4" w:space="0"/>
                    <w:right w:val="single" w:color="000000" w:sz="4" w:space="0"/>
                  </w:tcBorders>
                  <w:tcMar>
                    <w:top w:w="0" w:type="dxa"/>
                    <w:left w:w="105" w:type="dxa"/>
                    <w:bottom w:w="0" w:type="dxa"/>
                    <w:right w:w="105" w:type="dxa"/>
                  </w:tcMar>
                  <w:vAlign w:val="top"/>
                </w:tcPr>
                <w:p w14:paraId="2C77FE5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脆柿</w:t>
                  </w:r>
                </w:p>
              </w:tc>
              <w:tc>
                <w:tcPr>
                  <w:tcW w:w="9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FD515C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34</w:t>
                  </w:r>
                </w:p>
              </w:tc>
              <w:tc>
                <w:tcPr>
                  <w:tcW w:w="26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45EBC95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芒果</w:t>
                  </w:r>
                </w:p>
              </w:tc>
            </w:tr>
            <w:tr w14:paraId="7C2D668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798"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CC3F49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7</w:t>
                  </w:r>
                </w:p>
              </w:tc>
              <w:tc>
                <w:tcPr>
                  <w:tcW w:w="2770" w:type="dxa"/>
                  <w:tcBorders>
                    <w:top w:val="nil"/>
                    <w:left w:val="nil"/>
                    <w:bottom w:val="single" w:color="000000" w:sz="4" w:space="0"/>
                    <w:right w:val="single" w:color="000000" w:sz="4" w:space="0"/>
                  </w:tcBorders>
                  <w:tcMar>
                    <w:top w:w="0" w:type="dxa"/>
                    <w:left w:w="105" w:type="dxa"/>
                    <w:bottom w:w="0" w:type="dxa"/>
                    <w:right w:w="105" w:type="dxa"/>
                  </w:tcMar>
                  <w:vAlign w:val="top"/>
                </w:tcPr>
                <w:p w14:paraId="1EE1838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冬枣</w:t>
                  </w:r>
                </w:p>
              </w:tc>
              <w:tc>
                <w:tcPr>
                  <w:tcW w:w="9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B8E919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35</w:t>
                  </w:r>
                </w:p>
              </w:tc>
              <w:tc>
                <w:tcPr>
                  <w:tcW w:w="26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5F878B9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香梨</w:t>
                  </w:r>
                </w:p>
              </w:tc>
            </w:tr>
            <w:tr w14:paraId="74A8C96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798"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F94C7E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8</w:t>
                  </w:r>
                </w:p>
              </w:tc>
              <w:tc>
                <w:tcPr>
                  <w:tcW w:w="2770" w:type="dxa"/>
                  <w:tcBorders>
                    <w:top w:val="nil"/>
                    <w:left w:val="nil"/>
                    <w:bottom w:val="single" w:color="000000" w:sz="4" w:space="0"/>
                    <w:right w:val="single" w:color="000000" w:sz="4" w:space="0"/>
                  </w:tcBorders>
                  <w:tcMar>
                    <w:top w:w="0" w:type="dxa"/>
                    <w:left w:w="105" w:type="dxa"/>
                    <w:bottom w:w="0" w:type="dxa"/>
                    <w:right w:w="105" w:type="dxa"/>
                  </w:tcMar>
                  <w:vAlign w:val="top"/>
                </w:tcPr>
                <w:p w14:paraId="1C9B7DA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番石榴</w:t>
                  </w:r>
                </w:p>
              </w:tc>
              <w:tc>
                <w:tcPr>
                  <w:tcW w:w="9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224CADA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36</w:t>
                  </w:r>
                </w:p>
              </w:tc>
              <w:tc>
                <w:tcPr>
                  <w:tcW w:w="26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66F340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蓝莓</w:t>
                  </w:r>
                </w:p>
              </w:tc>
            </w:tr>
            <w:tr w14:paraId="768B0B9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798"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F59566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9</w:t>
                  </w:r>
                </w:p>
              </w:tc>
              <w:tc>
                <w:tcPr>
                  <w:tcW w:w="2770" w:type="dxa"/>
                  <w:tcBorders>
                    <w:top w:val="nil"/>
                    <w:left w:val="nil"/>
                    <w:bottom w:val="single" w:color="000000" w:sz="4" w:space="0"/>
                    <w:right w:val="single" w:color="000000" w:sz="4" w:space="0"/>
                  </w:tcBorders>
                  <w:tcMar>
                    <w:top w:w="0" w:type="dxa"/>
                    <w:left w:w="105" w:type="dxa"/>
                    <w:bottom w:w="0" w:type="dxa"/>
                    <w:right w:w="105" w:type="dxa"/>
                  </w:tcMar>
                  <w:vAlign w:val="top"/>
                </w:tcPr>
                <w:p w14:paraId="50FF7C2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丰水梨</w:t>
                  </w:r>
                </w:p>
              </w:tc>
              <w:tc>
                <w:tcPr>
                  <w:tcW w:w="9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45D491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37</w:t>
                  </w:r>
                </w:p>
              </w:tc>
              <w:tc>
                <w:tcPr>
                  <w:tcW w:w="26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7185E94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麒麟西瓜</w:t>
                  </w:r>
                </w:p>
              </w:tc>
            </w:tr>
            <w:tr w14:paraId="584A0CB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798"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FF0BA0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10</w:t>
                  </w:r>
                </w:p>
              </w:tc>
              <w:tc>
                <w:tcPr>
                  <w:tcW w:w="2770" w:type="dxa"/>
                  <w:tcBorders>
                    <w:top w:val="nil"/>
                    <w:left w:val="nil"/>
                    <w:bottom w:val="single" w:color="000000" w:sz="4" w:space="0"/>
                    <w:right w:val="single" w:color="000000" w:sz="4" w:space="0"/>
                  </w:tcBorders>
                  <w:tcMar>
                    <w:top w:w="0" w:type="dxa"/>
                    <w:left w:w="105" w:type="dxa"/>
                    <w:bottom w:w="0" w:type="dxa"/>
                    <w:right w:w="105" w:type="dxa"/>
                  </w:tcMar>
                  <w:vAlign w:val="top"/>
                </w:tcPr>
                <w:p w14:paraId="5B1F0FE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贡梨</w:t>
                  </w:r>
                </w:p>
              </w:tc>
              <w:tc>
                <w:tcPr>
                  <w:tcW w:w="9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23162F6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38</w:t>
                  </w:r>
                </w:p>
              </w:tc>
              <w:tc>
                <w:tcPr>
                  <w:tcW w:w="26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7A2D136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猕猴桃</w:t>
                  </w:r>
                </w:p>
              </w:tc>
            </w:tr>
            <w:tr w14:paraId="6674E75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798"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B53D58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11</w:t>
                  </w:r>
                </w:p>
              </w:tc>
              <w:tc>
                <w:tcPr>
                  <w:tcW w:w="2770" w:type="dxa"/>
                  <w:tcBorders>
                    <w:top w:val="nil"/>
                    <w:left w:val="nil"/>
                    <w:bottom w:val="single" w:color="000000" w:sz="4" w:space="0"/>
                    <w:right w:val="single" w:color="000000" w:sz="4" w:space="0"/>
                  </w:tcBorders>
                  <w:tcMar>
                    <w:top w:w="0" w:type="dxa"/>
                    <w:left w:w="105" w:type="dxa"/>
                    <w:bottom w:w="0" w:type="dxa"/>
                    <w:right w:w="105" w:type="dxa"/>
                  </w:tcMar>
                  <w:vAlign w:val="top"/>
                </w:tcPr>
                <w:p w14:paraId="17EB8F4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红提</w:t>
                  </w:r>
                </w:p>
              </w:tc>
              <w:tc>
                <w:tcPr>
                  <w:tcW w:w="9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E04F15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39</w:t>
                  </w:r>
                </w:p>
              </w:tc>
              <w:tc>
                <w:tcPr>
                  <w:tcW w:w="26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586FAB9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紫茄</w:t>
                  </w:r>
                </w:p>
              </w:tc>
            </w:tr>
            <w:tr w14:paraId="6B932F6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798"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4FBEF4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12</w:t>
                  </w:r>
                </w:p>
              </w:tc>
              <w:tc>
                <w:tcPr>
                  <w:tcW w:w="2770" w:type="dxa"/>
                  <w:tcBorders>
                    <w:top w:val="nil"/>
                    <w:left w:val="nil"/>
                    <w:bottom w:val="single" w:color="000000" w:sz="4" w:space="0"/>
                    <w:right w:val="single" w:color="000000" w:sz="4" w:space="0"/>
                  </w:tcBorders>
                  <w:tcMar>
                    <w:top w:w="0" w:type="dxa"/>
                    <w:left w:w="105" w:type="dxa"/>
                    <w:bottom w:w="0" w:type="dxa"/>
                    <w:right w:w="105" w:type="dxa"/>
                  </w:tcMar>
                  <w:vAlign w:val="top"/>
                </w:tcPr>
                <w:p w14:paraId="65C78DC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青提</w:t>
                  </w:r>
                </w:p>
              </w:tc>
              <w:tc>
                <w:tcPr>
                  <w:tcW w:w="9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A07BDE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40</w:t>
                  </w:r>
                </w:p>
              </w:tc>
              <w:tc>
                <w:tcPr>
                  <w:tcW w:w="26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193D9D3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青脆李</w:t>
                  </w:r>
                </w:p>
              </w:tc>
            </w:tr>
            <w:tr w14:paraId="450F72C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798"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62324D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13</w:t>
                  </w:r>
                </w:p>
              </w:tc>
              <w:tc>
                <w:tcPr>
                  <w:tcW w:w="2770" w:type="dxa"/>
                  <w:tcBorders>
                    <w:top w:val="nil"/>
                    <w:left w:val="nil"/>
                    <w:bottom w:val="single" w:color="000000" w:sz="4" w:space="0"/>
                    <w:right w:val="single" w:color="000000" w:sz="4" w:space="0"/>
                  </w:tcBorders>
                  <w:tcMar>
                    <w:top w:w="0" w:type="dxa"/>
                    <w:left w:w="105" w:type="dxa"/>
                    <w:bottom w:w="0" w:type="dxa"/>
                    <w:right w:w="105" w:type="dxa"/>
                  </w:tcMar>
                  <w:vAlign w:val="top"/>
                </w:tcPr>
                <w:p w14:paraId="07E5B1B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无籽红提</w:t>
                  </w:r>
                </w:p>
              </w:tc>
              <w:tc>
                <w:tcPr>
                  <w:tcW w:w="9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0D38963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41</w:t>
                  </w:r>
                </w:p>
              </w:tc>
              <w:tc>
                <w:tcPr>
                  <w:tcW w:w="26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8C3AB4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青冠梨</w:t>
                  </w:r>
                </w:p>
              </w:tc>
            </w:tr>
            <w:tr w14:paraId="6D25D7B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798"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0DE170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14</w:t>
                  </w:r>
                </w:p>
              </w:tc>
              <w:tc>
                <w:tcPr>
                  <w:tcW w:w="2770" w:type="dxa"/>
                  <w:tcBorders>
                    <w:top w:val="nil"/>
                    <w:left w:val="nil"/>
                    <w:bottom w:val="single" w:color="000000" w:sz="4" w:space="0"/>
                    <w:right w:val="single" w:color="000000" w:sz="4" w:space="0"/>
                  </w:tcBorders>
                  <w:tcMar>
                    <w:top w:w="0" w:type="dxa"/>
                    <w:left w:w="105" w:type="dxa"/>
                    <w:bottom w:w="0" w:type="dxa"/>
                    <w:right w:w="105" w:type="dxa"/>
                  </w:tcMar>
                  <w:vAlign w:val="top"/>
                </w:tcPr>
                <w:p w14:paraId="127E3F9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黑美人西瓜</w:t>
                  </w:r>
                </w:p>
              </w:tc>
              <w:tc>
                <w:tcPr>
                  <w:tcW w:w="9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55C083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42</w:t>
                  </w:r>
                </w:p>
              </w:tc>
              <w:tc>
                <w:tcPr>
                  <w:tcW w:w="26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1FBA600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青桔</w:t>
                  </w:r>
                </w:p>
              </w:tc>
            </w:tr>
            <w:tr w14:paraId="38E6E4F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798"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AE5229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15</w:t>
                  </w:r>
                </w:p>
              </w:tc>
              <w:tc>
                <w:tcPr>
                  <w:tcW w:w="2770" w:type="dxa"/>
                  <w:tcBorders>
                    <w:top w:val="nil"/>
                    <w:left w:val="nil"/>
                    <w:bottom w:val="single" w:color="000000" w:sz="4" w:space="0"/>
                    <w:right w:val="single" w:color="000000" w:sz="4" w:space="0"/>
                  </w:tcBorders>
                  <w:tcMar>
                    <w:top w:w="0" w:type="dxa"/>
                    <w:left w:w="105" w:type="dxa"/>
                    <w:bottom w:w="0" w:type="dxa"/>
                    <w:right w:w="105" w:type="dxa"/>
                  </w:tcMar>
                  <w:vAlign w:val="top"/>
                </w:tcPr>
                <w:p w14:paraId="684FEBA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红富士苹果</w:t>
                  </w:r>
                </w:p>
              </w:tc>
              <w:tc>
                <w:tcPr>
                  <w:tcW w:w="9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7CDE2D5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43</w:t>
                  </w:r>
                </w:p>
              </w:tc>
              <w:tc>
                <w:tcPr>
                  <w:tcW w:w="26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579EC43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青柠檬</w:t>
                  </w:r>
                </w:p>
              </w:tc>
            </w:tr>
            <w:tr w14:paraId="2C29EC7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798"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19C38C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18</w:t>
                  </w:r>
                </w:p>
              </w:tc>
              <w:tc>
                <w:tcPr>
                  <w:tcW w:w="2770" w:type="dxa"/>
                  <w:tcBorders>
                    <w:top w:val="nil"/>
                    <w:left w:val="nil"/>
                    <w:bottom w:val="single" w:color="000000" w:sz="4" w:space="0"/>
                    <w:right w:val="single" w:color="000000" w:sz="4" w:space="0"/>
                  </w:tcBorders>
                  <w:tcMar>
                    <w:top w:w="0" w:type="dxa"/>
                    <w:left w:w="105" w:type="dxa"/>
                    <w:bottom w:w="0" w:type="dxa"/>
                    <w:right w:w="105" w:type="dxa"/>
                  </w:tcMar>
                  <w:vAlign w:val="top"/>
                </w:tcPr>
                <w:p w14:paraId="5E0E0FA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红肉火龙果</w:t>
                  </w:r>
                </w:p>
              </w:tc>
              <w:tc>
                <w:tcPr>
                  <w:tcW w:w="9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2C44DC8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44</w:t>
                  </w:r>
                </w:p>
              </w:tc>
              <w:tc>
                <w:tcPr>
                  <w:tcW w:w="26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6DF0A3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散装人参果</w:t>
                  </w:r>
                </w:p>
              </w:tc>
            </w:tr>
            <w:tr w14:paraId="56D6478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798"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CB370A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19</w:t>
                  </w:r>
                </w:p>
              </w:tc>
              <w:tc>
                <w:tcPr>
                  <w:tcW w:w="2770" w:type="dxa"/>
                  <w:tcBorders>
                    <w:top w:val="nil"/>
                    <w:left w:val="nil"/>
                    <w:bottom w:val="single" w:color="000000" w:sz="4" w:space="0"/>
                    <w:right w:val="single" w:color="000000" w:sz="4" w:space="0"/>
                  </w:tcBorders>
                  <w:tcMar>
                    <w:top w:w="0" w:type="dxa"/>
                    <w:left w:w="105" w:type="dxa"/>
                    <w:bottom w:w="0" w:type="dxa"/>
                    <w:right w:w="105" w:type="dxa"/>
                  </w:tcMar>
                  <w:vAlign w:val="top"/>
                </w:tcPr>
                <w:p w14:paraId="796058D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红柿</w:t>
                  </w:r>
                </w:p>
              </w:tc>
              <w:tc>
                <w:tcPr>
                  <w:tcW w:w="9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119F4C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45</w:t>
                  </w:r>
                </w:p>
              </w:tc>
              <w:tc>
                <w:tcPr>
                  <w:tcW w:w="26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0AADEF0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水晶梨</w:t>
                  </w:r>
                </w:p>
              </w:tc>
            </w:tr>
            <w:tr w14:paraId="488743A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798"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F74FDF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20</w:t>
                  </w:r>
                </w:p>
              </w:tc>
              <w:tc>
                <w:tcPr>
                  <w:tcW w:w="2770" w:type="dxa"/>
                  <w:tcBorders>
                    <w:top w:val="nil"/>
                    <w:left w:val="nil"/>
                    <w:bottom w:val="single" w:color="000000" w:sz="4" w:space="0"/>
                    <w:right w:val="single" w:color="000000" w:sz="4" w:space="0"/>
                  </w:tcBorders>
                  <w:tcMar>
                    <w:top w:w="0" w:type="dxa"/>
                    <w:left w:w="105" w:type="dxa"/>
                    <w:bottom w:w="0" w:type="dxa"/>
                    <w:right w:w="105" w:type="dxa"/>
                  </w:tcMar>
                  <w:vAlign w:val="top"/>
                </w:tcPr>
                <w:p w14:paraId="12A1FBE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红香梨</w:t>
                  </w:r>
                </w:p>
              </w:tc>
              <w:tc>
                <w:tcPr>
                  <w:tcW w:w="9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793072B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46</w:t>
                  </w:r>
                </w:p>
              </w:tc>
              <w:tc>
                <w:tcPr>
                  <w:tcW w:w="26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48D0E1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甜橙</w:t>
                  </w:r>
                </w:p>
              </w:tc>
            </w:tr>
            <w:tr w14:paraId="75EC09E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798"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FD3868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21</w:t>
                  </w:r>
                </w:p>
              </w:tc>
              <w:tc>
                <w:tcPr>
                  <w:tcW w:w="2770" w:type="dxa"/>
                  <w:tcBorders>
                    <w:top w:val="nil"/>
                    <w:left w:val="nil"/>
                    <w:bottom w:val="single" w:color="000000" w:sz="4" w:space="0"/>
                    <w:right w:val="single" w:color="000000" w:sz="4" w:space="0"/>
                  </w:tcBorders>
                  <w:tcMar>
                    <w:top w:w="0" w:type="dxa"/>
                    <w:left w:w="105" w:type="dxa"/>
                    <w:bottom w:w="0" w:type="dxa"/>
                    <w:right w:w="105" w:type="dxa"/>
                  </w:tcMar>
                  <w:vAlign w:val="top"/>
                </w:tcPr>
                <w:p w14:paraId="6BEC778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红心柚</w:t>
                  </w:r>
                </w:p>
              </w:tc>
              <w:tc>
                <w:tcPr>
                  <w:tcW w:w="9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F0EC0E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47</w:t>
                  </w:r>
                </w:p>
              </w:tc>
              <w:tc>
                <w:tcPr>
                  <w:tcW w:w="26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58DA314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夏威夷木瓜</w:t>
                  </w:r>
                </w:p>
              </w:tc>
            </w:tr>
            <w:tr w14:paraId="72D1F0E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798"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A11B5C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22</w:t>
                  </w:r>
                </w:p>
              </w:tc>
              <w:tc>
                <w:tcPr>
                  <w:tcW w:w="2770" w:type="dxa"/>
                  <w:tcBorders>
                    <w:top w:val="nil"/>
                    <w:left w:val="nil"/>
                    <w:bottom w:val="single" w:color="000000" w:sz="4" w:space="0"/>
                    <w:right w:val="single" w:color="000000" w:sz="4" w:space="0"/>
                  </w:tcBorders>
                  <w:tcMar>
                    <w:top w:w="0" w:type="dxa"/>
                    <w:left w:w="105" w:type="dxa"/>
                    <w:bottom w:w="0" w:type="dxa"/>
                    <w:right w:w="105" w:type="dxa"/>
                  </w:tcMar>
                  <w:vAlign w:val="top"/>
                </w:tcPr>
                <w:p w14:paraId="38C28D0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花牛苹果</w:t>
                  </w:r>
                </w:p>
              </w:tc>
              <w:tc>
                <w:tcPr>
                  <w:tcW w:w="9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B5A50C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48</w:t>
                  </w:r>
                </w:p>
              </w:tc>
              <w:tc>
                <w:tcPr>
                  <w:tcW w:w="26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77C3C1B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香蕉</w:t>
                  </w:r>
                </w:p>
              </w:tc>
            </w:tr>
            <w:tr w14:paraId="4648DE0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798"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03D22A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23</w:t>
                  </w:r>
                </w:p>
              </w:tc>
              <w:tc>
                <w:tcPr>
                  <w:tcW w:w="2770" w:type="dxa"/>
                  <w:tcBorders>
                    <w:top w:val="nil"/>
                    <w:left w:val="nil"/>
                    <w:bottom w:val="single" w:color="000000" w:sz="4" w:space="0"/>
                    <w:right w:val="single" w:color="000000" w:sz="4" w:space="0"/>
                  </w:tcBorders>
                  <w:tcMar>
                    <w:top w:w="0" w:type="dxa"/>
                    <w:left w:w="105" w:type="dxa"/>
                    <w:bottom w:w="0" w:type="dxa"/>
                    <w:right w:w="105" w:type="dxa"/>
                  </w:tcMar>
                  <w:vAlign w:val="top"/>
                </w:tcPr>
                <w:p w14:paraId="3D955BA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皇帝柑</w:t>
                  </w:r>
                </w:p>
              </w:tc>
              <w:tc>
                <w:tcPr>
                  <w:tcW w:w="9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1DEABB7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49</w:t>
                  </w:r>
                </w:p>
              </w:tc>
              <w:tc>
                <w:tcPr>
                  <w:tcW w:w="26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12DDA6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香印青提</w:t>
                  </w:r>
                </w:p>
              </w:tc>
            </w:tr>
            <w:tr w14:paraId="3A3A83D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798"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D5631B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24</w:t>
                  </w:r>
                </w:p>
              </w:tc>
              <w:tc>
                <w:tcPr>
                  <w:tcW w:w="2770" w:type="dxa"/>
                  <w:tcBorders>
                    <w:top w:val="nil"/>
                    <w:left w:val="nil"/>
                    <w:bottom w:val="single" w:color="000000" w:sz="4" w:space="0"/>
                    <w:right w:val="single" w:color="000000" w:sz="4" w:space="0"/>
                  </w:tcBorders>
                  <w:tcMar>
                    <w:top w:w="0" w:type="dxa"/>
                    <w:left w:w="105" w:type="dxa"/>
                    <w:bottom w:w="0" w:type="dxa"/>
                    <w:right w:w="105" w:type="dxa"/>
                  </w:tcMar>
                  <w:vAlign w:val="top"/>
                </w:tcPr>
                <w:p w14:paraId="7F26DA3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皇冠梨</w:t>
                  </w:r>
                </w:p>
              </w:tc>
              <w:tc>
                <w:tcPr>
                  <w:tcW w:w="9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0EB9E3F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50</w:t>
                  </w:r>
                </w:p>
              </w:tc>
              <w:tc>
                <w:tcPr>
                  <w:tcW w:w="26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64DB3EF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小青金桔</w:t>
                  </w:r>
                </w:p>
              </w:tc>
            </w:tr>
            <w:tr w14:paraId="1F8A0FC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798"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E08C3D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25</w:t>
                  </w:r>
                </w:p>
              </w:tc>
              <w:tc>
                <w:tcPr>
                  <w:tcW w:w="2770" w:type="dxa"/>
                  <w:tcBorders>
                    <w:top w:val="nil"/>
                    <w:left w:val="nil"/>
                    <w:bottom w:val="single" w:color="000000" w:sz="4" w:space="0"/>
                    <w:right w:val="single" w:color="000000" w:sz="4" w:space="0"/>
                  </w:tcBorders>
                  <w:tcMar>
                    <w:top w:w="0" w:type="dxa"/>
                    <w:left w:w="105" w:type="dxa"/>
                    <w:bottom w:w="0" w:type="dxa"/>
                    <w:right w:w="105" w:type="dxa"/>
                  </w:tcMar>
                  <w:vAlign w:val="top"/>
                </w:tcPr>
                <w:p w14:paraId="0B35105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黄金百香果</w:t>
                  </w:r>
                </w:p>
              </w:tc>
              <w:tc>
                <w:tcPr>
                  <w:tcW w:w="9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31B1F57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51</w:t>
                  </w:r>
                </w:p>
              </w:tc>
              <w:tc>
                <w:tcPr>
                  <w:tcW w:w="26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6F48C42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小台农芒果</w:t>
                  </w:r>
                </w:p>
              </w:tc>
            </w:tr>
            <w:tr w14:paraId="351C040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798"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02FCD8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26</w:t>
                  </w:r>
                </w:p>
              </w:tc>
              <w:tc>
                <w:tcPr>
                  <w:tcW w:w="2770" w:type="dxa"/>
                  <w:tcBorders>
                    <w:top w:val="nil"/>
                    <w:left w:val="nil"/>
                    <w:bottom w:val="single" w:color="000000" w:sz="4" w:space="0"/>
                    <w:right w:val="single" w:color="000000" w:sz="4" w:space="0"/>
                  </w:tcBorders>
                  <w:tcMar>
                    <w:top w:w="0" w:type="dxa"/>
                    <w:left w:w="105" w:type="dxa"/>
                    <w:bottom w:w="0" w:type="dxa"/>
                    <w:right w:w="105" w:type="dxa"/>
                  </w:tcMar>
                  <w:vAlign w:val="top"/>
                </w:tcPr>
                <w:p w14:paraId="32CA034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黄柠檬</w:t>
                  </w:r>
                </w:p>
              </w:tc>
              <w:tc>
                <w:tcPr>
                  <w:tcW w:w="9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2609AF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52</w:t>
                  </w:r>
                </w:p>
              </w:tc>
              <w:tc>
                <w:tcPr>
                  <w:tcW w:w="26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43CE94D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紫百香果</w:t>
                  </w:r>
                </w:p>
              </w:tc>
            </w:tr>
            <w:tr w14:paraId="10EE37D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798"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CCBB4C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27</w:t>
                  </w:r>
                </w:p>
              </w:tc>
              <w:tc>
                <w:tcPr>
                  <w:tcW w:w="2770" w:type="dxa"/>
                  <w:tcBorders>
                    <w:top w:val="nil"/>
                    <w:left w:val="nil"/>
                    <w:bottom w:val="single" w:color="000000" w:sz="4" w:space="0"/>
                    <w:right w:val="single" w:color="000000" w:sz="4" w:space="0"/>
                  </w:tcBorders>
                  <w:tcMar>
                    <w:top w:w="0" w:type="dxa"/>
                    <w:left w:w="105" w:type="dxa"/>
                    <w:bottom w:w="0" w:type="dxa"/>
                    <w:right w:w="105" w:type="dxa"/>
                  </w:tcMar>
                  <w:vAlign w:val="top"/>
                </w:tcPr>
                <w:p w14:paraId="501539E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奇异果</w:t>
                  </w:r>
                </w:p>
              </w:tc>
              <w:tc>
                <w:tcPr>
                  <w:tcW w:w="9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10619C6A">
                  <w:pPr>
                    <w:pStyle w:val="5"/>
                    <w:jc w:val="center"/>
                    <w:rPr>
                      <w:rFonts w:hint="eastAsia" w:ascii="宋体" w:hAnsi="宋体" w:eastAsia="宋体" w:cs="宋体"/>
                      <w:color w:val="auto"/>
                      <w:highlight w:val="none"/>
                    </w:rPr>
                  </w:pPr>
                </w:p>
              </w:tc>
              <w:tc>
                <w:tcPr>
                  <w:tcW w:w="26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6EE1D87E">
                  <w:pPr>
                    <w:rPr>
                      <w:rFonts w:hint="eastAsia" w:ascii="宋体" w:hAnsi="宋体" w:eastAsia="宋体" w:cs="宋体"/>
                      <w:color w:val="auto"/>
                      <w:highlight w:val="none"/>
                    </w:rPr>
                  </w:pPr>
                </w:p>
              </w:tc>
            </w:tr>
            <w:tr w14:paraId="52E0269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91" w:hRule="atLeast"/>
              </w:trPr>
              <w:tc>
                <w:tcPr>
                  <w:tcW w:w="798"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F453C4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28</w:t>
                  </w:r>
                </w:p>
              </w:tc>
              <w:tc>
                <w:tcPr>
                  <w:tcW w:w="2770" w:type="dxa"/>
                  <w:tcBorders>
                    <w:top w:val="nil"/>
                    <w:left w:val="nil"/>
                    <w:bottom w:val="single" w:color="000000" w:sz="4" w:space="0"/>
                    <w:right w:val="single" w:color="000000" w:sz="4" w:space="0"/>
                  </w:tcBorders>
                  <w:tcMar>
                    <w:top w:w="0" w:type="dxa"/>
                    <w:left w:w="105" w:type="dxa"/>
                    <w:bottom w:w="0" w:type="dxa"/>
                    <w:right w:w="105" w:type="dxa"/>
                  </w:tcMar>
                  <w:vAlign w:val="top"/>
                </w:tcPr>
                <w:p w14:paraId="427DD77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脐橙</w:t>
                  </w:r>
                </w:p>
              </w:tc>
              <w:tc>
                <w:tcPr>
                  <w:tcW w:w="929" w:type="dxa"/>
                  <w:tcBorders>
                    <w:top w:val="nil"/>
                    <w:left w:val="nil"/>
                    <w:bottom w:val="single" w:color="000000" w:sz="4" w:space="0"/>
                    <w:right w:val="single" w:color="000000" w:sz="4" w:space="0"/>
                  </w:tcBorders>
                  <w:tcMar>
                    <w:top w:w="0" w:type="dxa"/>
                    <w:left w:w="105" w:type="dxa"/>
                    <w:bottom w:w="0" w:type="dxa"/>
                    <w:right w:w="105" w:type="dxa"/>
                  </w:tcMar>
                  <w:vAlign w:val="top"/>
                </w:tcPr>
                <w:p w14:paraId="19D67829">
                  <w:pPr>
                    <w:pStyle w:val="5"/>
                    <w:jc w:val="center"/>
                    <w:rPr>
                      <w:rFonts w:hint="eastAsia" w:ascii="宋体" w:hAnsi="宋体" w:eastAsia="宋体" w:cs="宋体"/>
                      <w:color w:val="auto"/>
                      <w:highlight w:val="none"/>
                    </w:rPr>
                  </w:pPr>
                </w:p>
              </w:tc>
              <w:tc>
                <w:tcPr>
                  <w:tcW w:w="2663" w:type="dxa"/>
                  <w:tcBorders>
                    <w:top w:val="nil"/>
                    <w:left w:val="nil"/>
                    <w:bottom w:val="single" w:color="000000" w:sz="4" w:space="0"/>
                    <w:right w:val="single" w:color="000000" w:sz="4" w:space="0"/>
                  </w:tcBorders>
                  <w:tcMar>
                    <w:top w:w="0" w:type="dxa"/>
                    <w:left w:w="105" w:type="dxa"/>
                    <w:bottom w:w="0" w:type="dxa"/>
                    <w:right w:w="105" w:type="dxa"/>
                  </w:tcMar>
                  <w:vAlign w:val="top"/>
                </w:tcPr>
                <w:p w14:paraId="79141C91">
                  <w:pPr>
                    <w:rPr>
                      <w:rFonts w:hint="eastAsia" w:ascii="宋体" w:hAnsi="宋体" w:eastAsia="宋体" w:cs="宋体"/>
                      <w:color w:val="auto"/>
                      <w:highlight w:val="none"/>
                    </w:rPr>
                  </w:pPr>
                </w:p>
              </w:tc>
            </w:tr>
          </w:tbl>
          <w:p w14:paraId="4C7EE8CC">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注：所提供的水果类应符合国家、行业及地方的食品卫生及安全标准，农产品符合国家、行业及地方的无公害农产品标准。须为新鲜时令水果。不能以次充好，成熟度适中，无腐烂。具体验收标准如下：</w:t>
            </w:r>
          </w:p>
          <w:p w14:paraId="07AD3628">
            <w:pPr>
              <w:pStyle w:val="5"/>
              <w:jc w:val="both"/>
              <w:rPr>
                <w:rFonts w:hint="eastAsia" w:ascii="宋体" w:hAnsi="宋体" w:eastAsia="宋体" w:cs="宋体"/>
                <w:color w:val="auto"/>
                <w:highlight w:val="none"/>
              </w:rPr>
            </w:pPr>
            <w:r>
              <w:rPr>
                <w:rFonts w:hint="eastAsia" w:ascii="宋体" w:hAnsi="宋体" w:eastAsia="宋体" w:cs="宋体"/>
                <w:b/>
                <w:color w:val="auto"/>
                <w:sz w:val="21"/>
                <w:highlight w:val="none"/>
              </w:rPr>
              <w:t>（一）水果的质量内容</w:t>
            </w:r>
          </w:p>
          <w:p w14:paraId="77BCF884">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1、 合格质量：水果无虫害、生理病害及严重污染，通过视觉的判断和实验分析等手段来判断；</w:t>
            </w:r>
          </w:p>
          <w:p w14:paraId="55BE913A">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2、 外观质量： 颜色、大小、形状、外表、整齐度、结构等，可通过视觉、触觉来判断；</w:t>
            </w:r>
          </w:p>
          <w:p w14:paraId="591C02D1">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3、 口感质量： 指新鲜度、成熟度、多汁性、甜酸度、软硬度等，通过味觉、视觉、 触觉来判断；</w:t>
            </w:r>
          </w:p>
          <w:p w14:paraId="2C5C9B27">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4、 洁净质量： 指果品表面清洁且外包装良好。</w:t>
            </w:r>
          </w:p>
          <w:p w14:paraId="01951797">
            <w:pPr>
              <w:pStyle w:val="5"/>
              <w:jc w:val="both"/>
              <w:rPr>
                <w:rFonts w:hint="eastAsia" w:ascii="宋体" w:hAnsi="宋体" w:eastAsia="宋体" w:cs="宋体"/>
                <w:color w:val="auto"/>
                <w:highlight w:val="none"/>
              </w:rPr>
            </w:pPr>
            <w:r>
              <w:rPr>
                <w:rFonts w:hint="eastAsia" w:ascii="宋体" w:hAnsi="宋体" w:eastAsia="宋体" w:cs="宋体"/>
                <w:b/>
                <w:color w:val="auto"/>
                <w:sz w:val="21"/>
                <w:highlight w:val="none"/>
              </w:rPr>
              <w:t>（二）水果的收货要求</w:t>
            </w:r>
          </w:p>
          <w:p w14:paraId="46BAFE65">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1、 水果的质量要严格要求，不符水果质量标准的要剔除或质量次等的要折扣；</w:t>
            </w:r>
          </w:p>
          <w:p w14:paraId="6EC92CCA">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2、 水果的数量严格按订货数量收货，一般不浮动；</w:t>
            </w:r>
          </w:p>
          <w:p w14:paraId="33D01BFC">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3、 水果的整体整齐度、成熟度、清洁至关重要；</w:t>
            </w:r>
          </w:p>
          <w:p w14:paraId="0249EA7F">
            <w:pPr>
              <w:pStyle w:val="5"/>
              <w:jc w:val="both"/>
              <w:rPr>
                <w:rFonts w:hint="eastAsia" w:ascii="宋体" w:hAnsi="宋体" w:eastAsia="宋体" w:cs="宋体"/>
                <w:color w:val="auto"/>
                <w:sz w:val="21"/>
                <w:highlight w:val="none"/>
              </w:rPr>
            </w:pPr>
            <w:r>
              <w:rPr>
                <w:rFonts w:hint="eastAsia" w:ascii="宋体" w:hAnsi="宋体" w:eastAsia="宋体" w:cs="宋体"/>
                <w:color w:val="auto"/>
                <w:sz w:val="21"/>
                <w:highlight w:val="none"/>
              </w:rPr>
              <w:t>4、 水果的收货要检查外箱是否完好，内箱的支持度是否够强度。</w:t>
            </w:r>
          </w:p>
          <w:p w14:paraId="17BFD4C2">
            <w:pPr>
              <w:pStyle w:val="5"/>
              <w:jc w:val="both"/>
              <w:rPr>
                <w:rFonts w:hint="eastAsia" w:ascii="宋体" w:hAnsi="宋体" w:eastAsia="宋体" w:cs="宋体"/>
                <w:color w:val="auto"/>
                <w:sz w:val="21"/>
                <w:highlight w:val="none"/>
              </w:rPr>
            </w:pPr>
          </w:p>
          <w:tbl>
            <w:tblPr>
              <w:tblStyle w:val="3"/>
              <w:tblW w:w="0" w:type="auto"/>
              <w:tblInd w:w="33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fixed"/>
              <w:tblCellMar>
                <w:top w:w="0" w:type="dxa"/>
                <w:left w:w="108" w:type="dxa"/>
                <w:bottom w:w="0" w:type="dxa"/>
                <w:right w:w="108" w:type="dxa"/>
              </w:tblCellMar>
            </w:tblPr>
            <w:tblGrid>
              <w:gridCol w:w="805"/>
              <w:gridCol w:w="2858"/>
              <w:gridCol w:w="958"/>
              <w:gridCol w:w="2479"/>
            </w:tblGrid>
            <w:tr w14:paraId="2E8DA06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99" w:hRule="atLeast"/>
              </w:trPr>
              <w:tc>
                <w:tcPr>
                  <w:tcW w:w="7100" w:type="dxa"/>
                  <w:gridSpan w:val="4"/>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vAlign w:val="top"/>
                </w:tcPr>
                <w:p w14:paraId="460733B9">
                  <w:pPr>
                    <w:pStyle w:val="5"/>
                    <w:ind w:firstLine="3162"/>
                    <w:jc w:val="left"/>
                    <w:rPr>
                      <w:rFonts w:hint="eastAsia" w:ascii="宋体" w:hAnsi="宋体" w:eastAsia="宋体" w:cs="宋体"/>
                      <w:color w:val="auto"/>
                      <w:highlight w:val="none"/>
                    </w:rPr>
                  </w:pPr>
                  <w:r>
                    <w:rPr>
                      <w:rFonts w:hint="eastAsia" w:ascii="宋体" w:hAnsi="宋体" w:eastAsia="宋体" w:cs="宋体"/>
                      <w:b/>
                      <w:color w:val="auto"/>
                      <w:sz w:val="21"/>
                      <w:highlight w:val="none"/>
                    </w:rPr>
                    <w:t>04畜肉类</w:t>
                  </w:r>
                </w:p>
              </w:tc>
            </w:tr>
            <w:tr w14:paraId="043C8C5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99" w:hRule="atLeast"/>
              </w:trPr>
              <w:tc>
                <w:tcPr>
                  <w:tcW w:w="80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8687AD3">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序号</w:t>
                  </w:r>
                </w:p>
              </w:tc>
              <w:tc>
                <w:tcPr>
                  <w:tcW w:w="2858"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09F6B75C">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货物名称</w:t>
                  </w:r>
                </w:p>
              </w:tc>
              <w:tc>
                <w:tcPr>
                  <w:tcW w:w="958"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112D8BE7">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序号</w:t>
                  </w:r>
                </w:p>
              </w:tc>
              <w:tc>
                <w:tcPr>
                  <w:tcW w:w="2479"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02C624DA">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货物名称</w:t>
                  </w:r>
                </w:p>
              </w:tc>
            </w:tr>
            <w:tr w14:paraId="2C57820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99" w:hRule="atLeast"/>
              </w:trPr>
              <w:tc>
                <w:tcPr>
                  <w:tcW w:w="80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444592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w:t>
                  </w:r>
                </w:p>
              </w:tc>
              <w:tc>
                <w:tcPr>
                  <w:tcW w:w="2858" w:type="dxa"/>
                  <w:tcBorders>
                    <w:top w:val="nil"/>
                    <w:left w:val="nil"/>
                    <w:bottom w:val="single" w:color="000000" w:sz="4" w:space="0"/>
                    <w:right w:val="single" w:color="000000" w:sz="4" w:space="0"/>
                  </w:tcBorders>
                  <w:tcMar>
                    <w:top w:w="0" w:type="dxa"/>
                    <w:left w:w="105" w:type="dxa"/>
                    <w:bottom w:w="0" w:type="dxa"/>
                    <w:right w:w="105" w:type="dxa"/>
                  </w:tcMar>
                  <w:vAlign w:val="top"/>
                </w:tcPr>
                <w:p w14:paraId="50DD533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夹心牛展</w:t>
                  </w:r>
                </w:p>
              </w:tc>
              <w:tc>
                <w:tcPr>
                  <w:tcW w:w="958" w:type="dxa"/>
                  <w:tcBorders>
                    <w:top w:val="nil"/>
                    <w:left w:val="nil"/>
                    <w:bottom w:val="single" w:color="000000" w:sz="4" w:space="0"/>
                    <w:right w:val="single" w:color="000000" w:sz="4" w:space="0"/>
                  </w:tcBorders>
                  <w:tcMar>
                    <w:top w:w="0" w:type="dxa"/>
                    <w:left w:w="105" w:type="dxa"/>
                    <w:bottom w:w="0" w:type="dxa"/>
                    <w:right w:w="105" w:type="dxa"/>
                  </w:tcMar>
                  <w:vAlign w:val="top"/>
                </w:tcPr>
                <w:p w14:paraId="7848107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9</w:t>
                  </w:r>
                </w:p>
              </w:tc>
              <w:tc>
                <w:tcPr>
                  <w:tcW w:w="24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3BE4C4C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新鲜牛肉</w:t>
                  </w:r>
                </w:p>
              </w:tc>
            </w:tr>
            <w:tr w14:paraId="6C6C0F4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99" w:hRule="atLeast"/>
              </w:trPr>
              <w:tc>
                <w:tcPr>
                  <w:tcW w:w="80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0C801D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w:t>
                  </w:r>
                </w:p>
              </w:tc>
              <w:tc>
                <w:tcPr>
                  <w:tcW w:w="2858" w:type="dxa"/>
                  <w:tcBorders>
                    <w:top w:val="nil"/>
                    <w:left w:val="nil"/>
                    <w:bottom w:val="single" w:color="000000" w:sz="4" w:space="0"/>
                    <w:right w:val="single" w:color="000000" w:sz="4" w:space="0"/>
                  </w:tcBorders>
                  <w:tcMar>
                    <w:top w:w="0" w:type="dxa"/>
                    <w:left w:w="105" w:type="dxa"/>
                    <w:bottom w:w="0" w:type="dxa"/>
                    <w:right w:w="105" w:type="dxa"/>
                  </w:tcMar>
                  <w:vAlign w:val="top"/>
                </w:tcPr>
                <w:p w14:paraId="7F22608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大牛展</w:t>
                  </w:r>
                </w:p>
              </w:tc>
              <w:tc>
                <w:tcPr>
                  <w:tcW w:w="958" w:type="dxa"/>
                  <w:tcBorders>
                    <w:top w:val="nil"/>
                    <w:left w:val="nil"/>
                    <w:bottom w:val="single" w:color="000000" w:sz="4" w:space="0"/>
                    <w:right w:val="single" w:color="000000" w:sz="4" w:space="0"/>
                  </w:tcBorders>
                  <w:tcMar>
                    <w:top w:w="0" w:type="dxa"/>
                    <w:left w:w="105" w:type="dxa"/>
                    <w:bottom w:w="0" w:type="dxa"/>
                    <w:right w:w="105" w:type="dxa"/>
                  </w:tcMar>
                  <w:vAlign w:val="top"/>
                </w:tcPr>
                <w:p w14:paraId="33D9253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10</w:t>
                  </w:r>
                </w:p>
              </w:tc>
              <w:tc>
                <w:tcPr>
                  <w:tcW w:w="24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7737B7D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雪花牛肉</w:t>
                  </w:r>
                </w:p>
              </w:tc>
            </w:tr>
            <w:tr w14:paraId="315D961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99" w:hRule="atLeast"/>
              </w:trPr>
              <w:tc>
                <w:tcPr>
                  <w:tcW w:w="80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E91842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w:t>
                  </w:r>
                </w:p>
              </w:tc>
              <w:tc>
                <w:tcPr>
                  <w:tcW w:w="2858" w:type="dxa"/>
                  <w:tcBorders>
                    <w:top w:val="nil"/>
                    <w:left w:val="nil"/>
                    <w:bottom w:val="single" w:color="000000" w:sz="4" w:space="0"/>
                    <w:right w:val="single" w:color="000000" w:sz="4" w:space="0"/>
                  </w:tcBorders>
                  <w:tcMar>
                    <w:top w:w="0" w:type="dxa"/>
                    <w:left w:w="105" w:type="dxa"/>
                    <w:bottom w:w="0" w:type="dxa"/>
                    <w:right w:w="105" w:type="dxa"/>
                  </w:tcMar>
                  <w:vAlign w:val="top"/>
                </w:tcPr>
                <w:p w14:paraId="4EE5979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小牛展</w:t>
                  </w:r>
                </w:p>
              </w:tc>
              <w:tc>
                <w:tcPr>
                  <w:tcW w:w="958" w:type="dxa"/>
                  <w:tcBorders>
                    <w:top w:val="nil"/>
                    <w:left w:val="nil"/>
                    <w:bottom w:val="single" w:color="000000" w:sz="4" w:space="0"/>
                    <w:right w:val="single" w:color="000000" w:sz="4" w:space="0"/>
                  </w:tcBorders>
                  <w:tcMar>
                    <w:top w:w="0" w:type="dxa"/>
                    <w:left w:w="105" w:type="dxa"/>
                    <w:bottom w:w="0" w:type="dxa"/>
                    <w:right w:w="105" w:type="dxa"/>
                  </w:tcMar>
                  <w:vAlign w:val="top"/>
                </w:tcPr>
                <w:p w14:paraId="3CE8DC1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11</w:t>
                  </w:r>
                </w:p>
              </w:tc>
              <w:tc>
                <w:tcPr>
                  <w:tcW w:w="24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048D8FF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牛舌</w:t>
                  </w:r>
                </w:p>
              </w:tc>
            </w:tr>
            <w:tr w14:paraId="6CC7E76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99" w:hRule="atLeast"/>
              </w:trPr>
              <w:tc>
                <w:tcPr>
                  <w:tcW w:w="80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6F445D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w:t>
                  </w:r>
                </w:p>
              </w:tc>
              <w:tc>
                <w:tcPr>
                  <w:tcW w:w="2858" w:type="dxa"/>
                  <w:tcBorders>
                    <w:top w:val="nil"/>
                    <w:left w:val="nil"/>
                    <w:bottom w:val="single" w:color="000000" w:sz="4" w:space="0"/>
                    <w:right w:val="single" w:color="000000" w:sz="4" w:space="0"/>
                  </w:tcBorders>
                  <w:tcMar>
                    <w:top w:w="0" w:type="dxa"/>
                    <w:left w:w="105" w:type="dxa"/>
                    <w:bottom w:w="0" w:type="dxa"/>
                    <w:right w:w="105" w:type="dxa"/>
                  </w:tcMar>
                  <w:vAlign w:val="top"/>
                </w:tcPr>
                <w:p w14:paraId="177831E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鲜牛百叶</w:t>
                  </w:r>
                </w:p>
              </w:tc>
              <w:tc>
                <w:tcPr>
                  <w:tcW w:w="958" w:type="dxa"/>
                  <w:tcBorders>
                    <w:top w:val="nil"/>
                    <w:left w:val="nil"/>
                    <w:bottom w:val="single" w:color="000000" w:sz="4" w:space="0"/>
                    <w:right w:val="single" w:color="000000" w:sz="4" w:space="0"/>
                  </w:tcBorders>
                  <w:tcMar>
                    <w:top w:w="0" w:type="dxa"/>
                    <w:left w:w="105" w:type="dxa"/>
                    <w:bottom w:w="0" w:type="dxa"/>
                    <w:right w:w="105" w:type="dxa"/>
                  </w:tcMar>
                  <w:vAlign w:val="top"/>
                </w:tcPr>
                <w:p w14:paraId="7FD96D1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12</w:t>
                  </w:r>
                </w:p>
              </w:tc>
              <w:tc>
                <w:tcPr>
                  <w:tcW w:w="24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757C124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鲜羊腩</w:t>
                  </w:r>
                </w:p>
              </w:tc>
            </w:tr>
            <w:tr w14:paraId="3501BD4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99" w:hRule="atLeast"/>
              </w:trPr>
              <w:tc>
                <w:tcPr>
                  <w:tcW w:w="80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03BA4B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w:t>
                  </w:r>
                </w:p>
              </w:tc>
              <w:tc>
                <w:tcPr>
                  <w:tcW w:w="2858" w:type="dxa"/>
                  <w:tcBorders>
                    <w:top w:val="nil"/>
                    <w:left w:val="nil"/>
                    <w:bottom w:val="single" w:color="000000" w:sz="4" w:space="0"/>
                    <w:right w:val="single" w:color="000000" w:sz="4" w:space="0"/>
                  </w:tcBorders>
                  <w:tcMar>
                    <w:top w:w="0" w:type="dxa"/>
                    <w:left w:w="105" w:type="dxa"/>
                    <w:bottom w:w="0" w:type="dxa"/>
                    <w:right w:w="105" w:type="dxa"/>
                  </w:tcMar>
                  <w:vAlign w:val="top"/>
                </w:tcPr>
                <w:p w14:paraId="3D987E9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新鲜牛骨</w:t>
                  </w:r>
                </w:p>
              </w:tc>
              <w:tc>
                <w:tcPr>
                  <w:tcW w:w="958" w:type="dxa"/>
                  <w:tcBorders>
                    <w:top w:val="nil"/>
                    <w:left w:val="nil"/>
                    <w:bottom w:val="single" w:color="000000" w:sz="4" w:space="0"/>
                    <w:right w:val="single" w:color="000000" w:sz="4" w:space="0"/>
                  </w:tcBorders>
                  <w:tcMar>
                    <w:top w:w="0" w:type="dxa"/>
                    <w:left w:w="105" w:type="dxa"/>
                    <w:bottom w:w="0" w:type="dxa"/>
                    <w:right w:w="105" w:type="dxa"/>
                  </w:tcMar>
                  <w:vAlign w:val="top"/>
                </w:tcPr>
                <w:p w14:paraId="202D770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13</w:t>
                  </w:r>
                </w:p>
              </w:tc>
              <w:tc>
                <w:tcPr>
                  <w:tcW w:w="24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E62A5B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羊排</w:t>
                  </w:r>
                </w:p>
              </w:tc>
            </w:tr>
            <w:tr w14:paraId="5B8CEA3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99" w:hRule="atLeast"/>
              </w:trPr>
              <w:tc>
                <w:tcPr>
                  <w:tcW w:w="80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DFFEB5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6</w:t>
                  </w:r>
                </w:p>
              </w:tc>
              <w:tc>
                <w:tcPr>
                  <w:tcW w:w="2858" w:type="dxa"/>
                  <w:tcBorders>
                    <w:top w:val="nil"/>
                    <w:left w:val="nil"/>
                    <w:bottom w:val="single" w:color="000000" w:sz="4" w:space="0"/>
                    <w:right w:val="single" w:color="000000" w:sz="4" w:space="0"/>
                  </w:tcBorders>
                  <w:tcMar>
                    <w:top w:w="0" w:type="dxa"/>
                    <w:left w:w="105" w:type="dxa"/>
                    <w:bottom w:w="0" w:type="dxa"/>
                    <w:right w:w="105" w:type="dxa"/>
                  </w:tcMar>
                  <w:vAlign w:val="top"/>
                </w:tcPr>
                <w:p w14:paraId="148E126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牛坑腩</w:t>
                  </w:r>
                </w:p>
              </w:tc>
              <w:tc>
                <w:tcPr>
                  <w:tcW w:w="958" w:type="dxa"/>
                  <w:tcBorders>
                    <w:top w:val="nil"/>
                    <w:left w:val="nil"/>
                    <w:bottom w:val="single" w:color="000000" w:sz="4" w:space="0"/>
                    <w:right w:val="single" w:color="000000" w:sz="4" w:space="0"/>
                  </w:tcBorders>
                  <w:tcMar>
                    <w:top w:w="0" w:type="dxa"/>
                    <w:left w:w="105" w:type="dxa"/>
                    <w:bottom w:w="0" w:type="dxa"/>
                    <w:right w:w="105" w:type="dxa"/>
                  </w:tcMar>
                  <w:vAlign w:val="top"/>
                </w:tcPr>
                <w:p w14:paraId="0133D21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14</w:t>
                  </w:r>
                </w:p>
              </w:tc>
              <w:tc>
                <w:tcPr>
                  <w:tcW w:w="24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D454CD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鲜羊肉</w:t>
                  </w:r>
                </w:p>
              </w:tc>
            </w:tr>
            <w:tr w14:paraId="79766EB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99" w:hRule="atLeast"/>
              </w:trPr>
              <w:tc>
                <w:tcPr>
                  <w:tcW w:w="80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8B3D83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7</w:t>
                  </w:r>
                </w:p>
              </w:tc>
              <w:tc>
                <w:tcPr>
                  <w:tcW w:w="2858" w:type="dxa"/>
                  <w:tcBorders>
                    <w:top w:val="nil"/>
                    <w:left w:val="nil"/>
                    <w:bottom w:val="single" w:color="000000" w:sz="4" w:space="0"/>
                    <w:right w:val="single" w:color="000000" w:sz="4" w:space="0"/>
                  </w:tcBorders>
                  <w:tcMar>
                    <w:top w:w="0" w:type="dxa"/>
                    <w:left w:w="105" w:type="dxa"/>
                    <w:bottom w:w="0" w:type="dxa"/>
                    <w:right w:w="105" w:type="dxa"/>
                  </w:tcMar>
                  <w:vAlign w:val="top"/>
                </w:tcPr>
                <w:p w14:paraId="53B91E1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碎牛腩</w:t>
                  </w:r>
                </w:p>
              </w:tc>
              <w:tc>
                <w:tcPr>
                  <w:tcW w:w="958" w:type="dxa"/>
                  <w:tcBorders>
                    <w:top w:val="nil"/>
                    <w:left w:val="nil"/>
                    <w:bottom w:val="single" w:color="000000" w:sz="4" w:space="0"/>
                    <w:right w:val="single" w:color="000000" w:sz="4" w:space="0"/>
                  </w:tcBorders>
                  <w:tcMar>
                    <w:top w:w="0" w:type="dxa"/>
                    <w:left w:w="105" w:type="dxa"/>
                    <w:bottom w:w="0" w:type="dxa"/>
                    <w:right w:w="105" w:type="dxa"/>
                  </w:tcMar>
                  <w:vAlign w:val="top"/>
                </w:tcPr>
                <w:p w14:paraId="0E1FACF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15</w:t>
                  </w:r>
                </w:p>
              </w:tc>
              <w:tc>
                <w:tcPr>
                  <w:tcW w:w="24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7BC0FB7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牛柳条</w:t>
                  </w:r>
                </w:p>
              </w:tc>
            </w:tr>
            <w:tr w14:paraId="7AB7F28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0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A459C6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8</w:t>
                  </w:r>
                </w:p>
              </w:tc>
              <w:tc>
                <w:tcPr>
                  <w:tcW w:w="2858" w:type="dxa"/>
                  <w:tcBorders>
                    <w:top w:val="nil"/>
                    <w:left w:val="nil"/>
                    <w:bottom w:val="single" w:color="000000" w:sz="4" w:space="0"/>
                    <w:right w:val="single" w:color="000000" w:sz="4" w:space="0"/>
                  </w:tcBorders>
                  <w:tcMar>
                    <w:top w:w="0" w:type="dxa"/>
                    <w:left w:w="105" w:type="dxa"/>
                    <w:bottom w:w="0" w:type="dxa"/>
                    <w:right w:w="105" w:type="dxa"/>
                  </w:tcMar>
                  <w:vAlign w:val="top"/>
                </w:tcPr>
                <w:p w14:paraId="012FEF9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牛腩</w:t>
                  </w:r>
                </w:p>
              </w:tc>
              <w:tc>
                <w:tcPr>
                  <w:tcW w:w="958" w:type="dxa"/>
                  <w:tcBorders>
                    <w:top w:val="nil"/>
                    <w:left w:val="nil"/>
                    <w:bottom w:val="single" w:color="000000" w:sz="4" w:space="0"/>
                    <w:right w:val="single" w:color="000000" w:sz="4" w:space="0"/>
                  </w:tcBorders>
                  <w:tcMar>
                    <w:top w:w="0" w:type="dxa"/>
                    <w:left w:w="105" w:type="dxa"/>
                    <w:bottom w:w="0" w:type="dxa"/>
                    <w:right w:w="105" w:type="dxa"/>
                  </w:tcMar>
                  <w:vAlign w:val="top"/>
                </w:tcPr>
                <w:p w14:paraId="321F01C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16</w:t>
                  </w:r>
                </w:p>
              </w:tc>
              <w:tc>
                <w:tcPr>
                  <w:tcW w:w="247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92829D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牛板筋</w:t>
                  </w:r>
                </w:p>
              </w:tc>
            </w:tr>
          </w:tbl>
          <w:p w14:paraId="45774609">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注：所提供的畜肉类食材应是安全、新鲜，无异味、无血迹、无污物、无注水等现象，具体参考猪肉验收标准</w:t>
            </w:r>
            <w:r>
              <w:rPr>
                <w:rFonts w:hint="eastAsia" w:ascii="宋体" w:hAnsi="宋体" w:eastAsia="宋体" w:cs="宋体"/>
                <w:color w:val="auto"/>
                <w:sz w:val="21"/>
                <w:highlight w:val="none"/>
                <w:lang w:val="en-US" w:eastAsia="zh-CN"/>
              </w:rPr>
              <w:t>及对应行业标准</w:t>
            </w:r>
            <w:r>
              <w:rPr>
                <w:rFonts w:hint="eastAsia" w:ascii="宋体" w:hAnsi="宋体" w:eastAsia="宋体" w:cs="宋体"/>
                <w:color w:val="auto"/>
                <w:sz w:val="21"/>
                <w:highlight w:val="none"/>
              </w:rPr>
              <w:t>。</w:t>
            </w:r>
          </w:p>
          <w:tbl>
            <w:tblPr>
              <w:tblStyle w:val="3"/>
              <w:tblW w:w="0" w:type="auto"/>
              <w:tblInd w:w="33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fixed"/>
              <w:tblCellMar>
                <w:top w:w="0" w:type="dxa"/>
                <w:left w:w="108" w:type="dxa"/>
                <w:bottom w:w="0" w:type="dxa"/>
                <w:right w:w="108" w:type="dxa"/>
              </w:tblCellMar>
            </w:tblPr>
            <w:tblGrid>
              <w:gridCol w:w="812"/>
              <w:gridCol w:w="2883"/>
              <w:gridCol w:w="967"/>
              <w:gridCol w:w="2498"/>
            </w:tblGrid>
            <w:tr w14:paraId="34D1E68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7160" w:type="dxa"/>
                  <w:gridSpan w:val="4"/>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vAlign w:val="top"/>
                </w:tcPr>
                <w:p w14:paraId="77D3C4F9">
                  <w:pPr>
                    <w:pStyle w:val="5"/>
                    <w:ind w:firstLine="3162"/>
                    <w:jc w:val="left"/>
                    <w:rPr>
                      <w:rFonts w:hint="eastAsia" w:ascii="宋体" w:hAnsi="宋体" w:eastAsia="宋体" w:cs="宋体"/>
                      <w:color w:val="auto"/>
                      <w:highlight w:val="none"/>
                    </w:rPr>
                  </w:pPr>
                  <w:r>
                    <w:rPr>
                      <w:rFonts w:hint="eastAsia" w:ascii="宋体" w:hAnsi="宋体" w:eastAsia="宋体" w:cs="宋体"/>
                      <w:b/>
                      <w:color w:val="auto"/>
                      <w:sz w:val="21"/>
                      <w:highlight w:val="none"/>
                    </w:rPr>
                    <w:t>05水产类</w:t>
                  </w:r>
                </w:p>
              </w:tc>
            </w:tr>
            <w:tr w14:paraId="608D150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741A959">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序号</w:t>
                  </w:r>
                </w:p>
              </w:tc>
              <w:tc>
                <w:tcPr>
                  <w:tcW w:w="2883"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3F3A82BB">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货物名称</w:t>
                  </w:r>
                </w:p>
              </w:tc>
              <w:tc>
                <w:tcPr>
                  <w:tcW w:w="967"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026FF252">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序号</w:t>
                  </w:r>
                </w:p>
              </w:tc>
              <w:tc>
                <w:tcPr>
                  <w:tcW w:w="2498"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7375142A">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货物名称</w:t>
                  </w:r>
                </w:p>
              </w:tc>
            </w:tr>
            <w:tr w14:paraId="059E2F4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F0E959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69A8F71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鲩鱼</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24551B6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33</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1AB259F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淡水红仓鱼</w:t>
                  </w:r>
                </w:p>
              </w:tc>
            </w:tr>
            <w:tr w14:paraId="66B341B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5127F6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4C47689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塘鱼</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13687A5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34</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5507886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大鱼泡</w:t>
                  </w:r>
                </w:p>
              </w:tc>
            </w:tr>
            <w:tr w14:paraId="16537DB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F4DFDC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C8EE00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吊水鲩鱼</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224486D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35</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76882DB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脆肉鳝</w:t>
                  </w:r>
                </w:p>
              </w:tc>
            </w:tr>
            <w:tr w14:paraId="49D94AA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BFB183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FCEB72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吊水大头鱼</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507FD1B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36</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3138D10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三黎鱼</w:t>
                  </w:r>
                </w:p>
              </w:tc>
            </w:tr>
            <w:tr w14:paraId="0FABC87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F8EE95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BB4DA2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鲩鱼</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5B9464A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37</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66F05D6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黄鳝</w:t>
                  </w:r>
                </w:p>
              </w:tc>
            </w:tr>
            <w:tr w14:paraId="09E2E55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0D9895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6</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0050AA9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鲩鱼腩</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711196B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38</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6D1CEDE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盲曹</w:t>
                  </w:r>
                </w:p>
              </w:tc>
            </w:tr>
            <w:tr w14:paraId="2C59CA4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F9B8E7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7</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3FC739C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鲩鱼肉</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5856E61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39</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28D203F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扁鱼</w:t>
                  </w:r>
                </w:p>
              </w:tc>
            </w:tr>
            <w:tr w14:paraId="110FD79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384097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8</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EE0093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鲩鱼尾</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77D9C24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40</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7D63701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牛蛙</w:t>
                  </w:r>
                </w:p>
              </w:tc>
            </w:tr>
            <w:tr w14:paraId="1D5CB68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809769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9</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669FEF2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大头鱼</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0EDE3F7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41</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0A1228A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鲶鱼</w:t>
                  </w:r>
                </w:p>
              </w:tc>
            </w:tr>
            <w:tr w14:paraId="625BF87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49D0C9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10</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6A2E8D8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脆肉鲩</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0D5D570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42</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1354F7D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花甲</w:t>
                  </w:r>
                </w:p>
              </w:tc>
            </w:tr>
            <w:tr w14:paraId="6E6333C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C8CB26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11</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0684949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罗非鱼</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44D631A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43</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4FB44B3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白贝（大）</w:t>
                  </w:r>
                </w:p>
              </w:tc>
            </w:tr>
            <w:tr w14:paraId="012A738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2C6EEA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12</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B9E4A1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鲮鱼肉</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731CE19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44</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31B43B2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水鱼</w:t>
                  </w:r>
                </w:p>
              </w:tc>
            </w:tr>
            <w:tr w14:paraId="0452D07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89B877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13</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30A0733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鲮鱼骨</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15FDD5A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45</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0F8211F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鲜海参</w:t>
                  </w:r>
                </w:p>
              </w:tc>
            </w:tr>
            <w:tr w14:paraId="2B76510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3F98ED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14</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FB5D57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塘鲺</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59207E4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46</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2E7796B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花甲王</w:t>
                  </w:r>
                </w:p>
              </w:tc>
            </w:tr>
            <w:tr w14:paraId="3AAF29A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49BA3F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15</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607660D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黄鱼</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3E8E315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47</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23380EE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北极贝</w:t>
                  </w:r>
                </w:p>
              </w:tc>
            </w:tr>
            <w:tr w14:paraId="35B5FD5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C84953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16</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32E2C05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小鲫鱼</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50AAE8F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48</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1AFBD1F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象拨蚌</w:t>
                  </w:r>
                </w:p>
              </w:tc>
            </w:tr>
            <w:tr w14:paraId="7EF91C2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91C4F5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17</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794B515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大鲫鱼</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623513F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49</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1A9BCF6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青口</w:t>
                  </w:r>
                </w:p>
              </w:tc>
            </w:tr>
            <w:tr w14:paraId="519F5F9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B6C72D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18</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483DF6F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桂花鱼</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5639BA3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50</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17E8F19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带子</w:t>
                  </w:r>
                </w:p>
              </w:tc>
            </w:tr>
            <w:tr w14:paraId="0B3EEFA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F224C5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19</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55F9120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黄骨鱼</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5F36153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51</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79B5099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圣子王</w:t>
                  </w:r>
                </w:p>
              </w:tc>
            </w:tr>
            <w:tr w14:paraId="184B585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E7B04D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20</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3D66D0F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新鲜太阳鱼</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302AC00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52</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6490498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扇贝</w:t>
                  </w:r>
                </w:p>
              </w:tc>
            </w:tr>
            <w:tr w14:paraId="3529901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C7980E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21</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7891F9A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海鲈鱼</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3B3DFC6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53</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37B2ADD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鲜鲍鱼</w:t>
                  </w:r>
                </w:p>
              </w:tc>
            </w:tr>
            <w:tr w14:paraId="1A82F3A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4B0618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22</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5FF3515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鲈鱼</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64255ED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54</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41D0925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青斑鱼</w:t>
                  </w:r>
                </w:p>
              </w:tc>
            </w:tr>
            <w:tr w14:paraId="5E90BDE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53846F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23</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5E81194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边鱼</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734262C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55</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7DBD780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老虎斑</w:t>
                  </w:r>
                </w:p>
              </w:tc>
            </w:tr>
            <w:tr w14:paraId="21024F7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F39294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24</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AD9256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叉尾鱼</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4E08117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56</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7FE66E0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石斑鱼</w:t>
                  </w:r>
                </w:p>
              </w:tc>
            </w:tr>
            <w:tr w14:paraId="752F6F4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E0C7A7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25</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3A691D6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游水立鱼</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4BA69DC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57</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3CF566D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龙趸鱼</w:t>
                  </w:r>
                </w:p>
              </w:tc>
            </w:tr>
            <w:tr w14:paraId="5931BB9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70B6DF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26</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7F951F2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游水金鲳鱼</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14A13F4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58</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5784526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多宝鱼</w:t>
                  </w:r>
                </w:p>
              </w:tc>
            </w:tr>
            <w:tr w14:paraId="2DD940C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99C6D6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27</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7CC2E0E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罗氏虾</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100889A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59</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5F35CB5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明虾</w:t>
                  </w:r>
                </w:p>
              </w:tc>
            </w:tr>
            <w:tr w14:paraId="06C5862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AD0D9A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28</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775C28F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桂虾</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04F4ECF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60</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51B1DD9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花蟹/三点蟹</w:t>
                  </w:r>
                </w:p>
              </w:tc>
            </w:tr>
            <w:tr w14:paraId="6A81889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65D97D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29</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68CD42E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河虾</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2AD884D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61</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1F56CFF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膏蟹</w:t>
                  </w:r>
                </w:p>
              </w:tc>
            </w:tr>
            <w:tr w14:paraId="37615A2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D7F6FC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30</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583095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鸭嘴鱼</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726008F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62</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3A30B8D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淹仔蟹</w:t>
                  </w:r>
                </w:p>
              </w:tc>
            </w:tr>
            <w:tr w14:paraId="2A7F4C9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2AC3F0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31</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02F9A69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鳄鱼</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55449DC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63</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2C9D72B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花螺</w:t>
                  </w:r>
                </w:p>
              </w:tc>
            </w:tr>
            <w:tr w14:paraId="33C10F0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71"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25FDFB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32</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5E42ED2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肉蟹</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3F475185">
                  <w:pPr>
                    <w:pStyle w:val="5"/>
                    <w:jc w:val="center"/>
                    <w:rPr>
                      <w:rFonts w:hint="eastAsia" w:ascii="宋体" w:hAnsi="宋体" w:eastAsia="宋体" w:cs="宋体"/>
                      <w:color w:val="auto"/>
                      <w:highlight w:val="none"/>
                    </w:rPr>
                  </w:pP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4B194283">
                  <w:pPr>
                    <w:rPr>
                      <w:rFonts w:hint="eastAsia" w:ascii="宋体" w:hAnsi="宋体" w:eastAsia="宋体" w:cs="宋体"/>
                      <w:color w:val="auto"/>
                      <w:highlight w:val="none"/>
                    </w:rPr>
                  </w:pPr>
                </w:p>
              </w:tc>
            </w:tr>
          </w:tbl>
          <w:p w14:paraId="6FC77389">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注：所提供的水产类应保持较好的外观和质量等级，符合国家食品部门的有关标准，淡水鱼应保证新鲜鲜活，海鱼需是新鲜冰鲜、无异味、肉感好。其他水产类保证无异味、无霉烂变质，确保每日新鲜。</w:t>
            </w:r>
          </w:p>
          <w:tbl>
            <w:tblPr>
              <w:tblStyle w:val="3"/>
              <w:tblW w:w="0" w:type="auto"/>
              <w:tblInd w:w="33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fixed"/>
              <w:tblCellMar>
                <w:top w:w="0" w:type="dxa"/>
                <w:left w:w="108" w:type="dxa"/>
                <w:bottom w:w="0" w:type="dxa"/>
                <w:right w:w="108" w:type="dxa"/>
              </w:tblCellMar>
            </w:tblPr>
            <w:tblGrid>
              <w:gridCol w:w="825"/>
              <w:gridCol w:w="2931"/>
              <w:gridCol w:w="983"/>
              <w:gridCol w:w="2541"/>
            </w:tblGrid>
            <w:tr w14:paraId="1AE6D1C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7280" w:type="dxa"/>
                  <w:gridSpan w:val="4"/>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vAlign w:val="top"/>
                </w:tcPr>
                <w:p w14:paraId="119703CE">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06冰鲜、冻品类</w:t>
                  </w:r>
                </w:p>
              </w:tc>
            </w:tr>
            <w:tr w14:paraId="2699BD7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164127B">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序号</w:t>
                  </w:r>
                </w:p>
              </w:tc>
              <w:tc>
                <w:tcPr>
                  <w:tcW w:w="2931"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2275B588">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货物名称</w:t>
                  </w:r>
                </w:p>
              </w:tc>
              <w:tc>
                <w:tcPr>
                  <w:tcW w:w="983"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51C4E5F4">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序号</w:t>
                  </w:r>
                </w:p>
              </w:tc>
              <w:tc>
                <w:tcPr>
                  <w:tcW w:w="2541"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1AA3E27A">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货物名称</w:t>
                  </w:r>
                </w:p>
              </w:tc>
            </w:tr>
            <w:tr w14:paraId="5E05DE2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C1404C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w:t>
                  </w:r>
                </w:p>
              </w:tc>
              <w:tc>
                <w:tcPr>
                  <w:tcW w:w="2931" w:type="dxa"/>
                  <w:tcBorders>
                    <w:top w:val="nil"/>
                    <w:left w:val="nil"/>
                    <w:bottom w:val="single" w:color="000000" w:sz="4" w:space="0"/>
                    <w:right w:val="single" w:color="000000" w:sz="4" w:space="0"/>
                  </w:tcBorders>
                  <w:tcMar>
                    <w:top w:w="0" w:type="dxa"/>
                    <w:left w:w="105" w:type="dxa"/>
                    <w:bottom w:w="0" w:type="dxa"/>
                    <w:right w:w="105" w:type="dxa"/>
                  </w:tcMar>
                  <w:vAlign w:val="top"/>
                </w:tcPr>
                <w:p w14:paraId="4BB1F05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冻鸡腿（琵琶腿）</w:t>
                  </w:r>
                </w:p>
              </w:tc>
              <w:tc>
                <w:tcPr>
                  <w:tcW w:w="9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4F2D385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28</w:t>
                  </w:r>
                </w:p>
              </w:tc>
              <w:tc>
                <w:tcPr>
                  <w:tcW w:w="2541" w:type="dxa"/>
                  <w:tcBorders>
                    <w:top w:val="nil"/>
                    <w:left w:val="nil"/>
                    <w:bottom w:val="single" w:color="000000" w:sz="4" w:space="0"/>
                    <w:right w:val="single" w:color="000000" w:sz="4" w:space="0"/>
                  </w:tcBorders>
                  <w:tcMar>
                    <w:top w:w="0" w:type="dxa"/>
                    <w:left w:w="105" w:type="dxa"/>
                    <w:bottom w:w="0" w:type="dxa"/>
                    <w:right w:w="105" w:type="dxa"/>
                  </w:tcMar>
                  <w:vAlign w:val="top"/>
                </w:tcPr>
                <w:p w14:paraId="25A5A93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冰鲜红杉鱼</w:t>
                  </w:r>
                </w:p>
              </w:tc>
            </w:tr>
            <w:tr w14:paraId="1C85665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220E9C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w:t>
                  </w:r>
                </w:p>
              </w:tc>
              <w:tc>
                <w:tcPr>
                  <w:tcW w:w="2931" w:type="dxa"/>
                  <w:tcBorders>
                    <w:top w:val="nil"/>
                    <w:left w:val="nil"/>
                    <w:bottom w:val="single" w:color="000000" w:sz="4" w:space="0"/>
                    <w:right w:val="single" w:color="000000" w:sz="4" w:space="0"/>
                  </w:tcBorders>
                  <w:tcMar>
                    <w:top w:w="0" w:type="dxa"/>
                    <w:left w:w="105" w:type="dxa"/>
                    <w:bottom w:w="0" w:type="dxa"/>
                    <w:right w:w="105" w:type="dxa"/>
                  </w:tcMar>
                  <w:vAlign w:val="top"/>
                </w:tcPr>
                <w:p w14:paraId="6450674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冻牛腩</w:t>
                  </w:r>
                </w:p>
              </w:tc>
              <w:tc>
                <w:tcPr>
                  <w:tcW w:w="9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367EC7F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29</w:t>
                  </w:r>
                </w:p>
              </w:tc>
              <w:tc>
                <w:tcPr>
                  <w:tcW w:w="2541" w:type="dxa"/>
                  <w:tcBorders>
                    <w:top w:val="nil"/>
                    <w:left w:val="nil"/>
                    <w:bottom w:val="single" w:color="000000" w:sz="4" w:space="0"/>
                    <w:right w:val="single" w:color="000000" w:sz="4" w:space="0"/>
                  </w:tcBorders>
                  <w:tcMar>
                    <w:top w:w="0" w:type="dxa"/>
                    <w:left w:w="105" w:type="dxa"/>
                    <w:bottom w:w="0" w:type="dxa"/>
                    <w:right w:w="105" w:type="dxa"/>
                  </w:tcMar>
                  <w:vAlign w:val="top"/>
                </w:tcPr>
                <w:p w14:paraId="21450E8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冰鲜小白仓</w:t>
                  </w:r>
                </w:p>
              </w:tc>
            </w:tr>
            <w:tr w14:paraId="2EE836C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75AEA5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w:t>
                  </w:r>
                </w:p>
              </w:tc>
              <w:tc>
                <w:tcPr>
                  <w:tcW w:w="2931" w:type="dxa"/>
                  <w:tcBorders>
                    <w:top w:val="nil"/>
                    <w:left w:val="nil"/>
                    <w:bottom w:val="single" w:color="000000" w:sz="4" w:space="0"/>
                    <w:right w:val="single" w:color="000000" w:sz="4" w:space="0"/>
                  </w:tcBorders>
                  <w:tcMar>
                    <w:top w:w="0" w:type="dxa"/>
                    <w:left w:w="105" w:type="dxa"/>
                    <w:bottom w:w="0" w:type="dxa"/>
                    <w:right w:w="105" w:type="dxa"/>
                  </w:tcMar>
                  <w:vAlign w:val="top"/>
                </w:tcPr>
                <w:p w14:paraId="3285F64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冻鸭脚</w:t>
                  </w:r>
                </w:p>
              </w:tc>
              <w:tc>
                <w:tcPr>
                  <w:tcW w:w="9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6559F25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30</w:t>
                  </w:r>
                </w:p>
              </w:tc>
              <w:tc>
                <w:tcPr>
                  <w:tcW w:w="2541" w:type="dxa"/>
                  <w:tcBorders>
                    <w:top w:val="nil"/>
                    <w:left w:val="nil"/>
                    <w:bottom w:val="single" w:color="000000" w:sz="4" w:space="0"/>
                    <w:right w:val="single" w:color="000000" w:sz="4" w:space="0"/>
                  </w:tcBorders>
                  <w:tcMar>
                    <w:top w:w="0" w:type="dxa"/>
                    <w:left w:w="105" w:type="dxa"/>
                    <w:bottom w:w="0" w:type="dxa"/>
                    <w:right w:w="105" w:type="dxa"/>
                  </w:tcMar>
                  <w:vAlign w:val="top"/>
                </w:tcPr>
                <w:p w14:paraId="538AE07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冰鲜马鲛鱼</w:t>
                  </w:r>
                </w:p>
              </w:tc>
            </w:tr>
            <w:tr w14:paraId="775C616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23E95E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w:t>
                  </w:r>
                </w:p>
              </w:tc>
              <w:tc>
                <w:tcPr>
                  <w:tcW w:w="2931" w:type="dxa"/>
                  <w:tcBorders>
                    <w:top w:val="nil"/>
                    <w:left w:val="nil"/>
                    <w:bottom w:val="single" w:color="000000" w:sz="4" w:space="0"/>
                    <w:right w:val="single" w:color="000000" w:sz="4" w:space="0"/>
                  </w:tcBorders>
                  <w:tcMar>
                    <w:top w:w="0" w:type="dxa"/>
                    <w:left w:w="105" w:type="dxa"/>
                    <w:bottom w:w="0" w:type="dxa"/>
                    <w:right w:w="105" w:type="dxa"/>
                  </w:tcMar>
                  <w:vAlign w:val="top"/>
                </w:tcPr>
                <w:p w14:paraId="4880218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冻鸭肾</w:t>
                  </w:r>
                </w:p>
              </w:tc>
              <w:tc>
                <w:tcPr>
                  <w:tcW w:w="9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1FDCD1C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31</w:t>
                  </w:r>
                </w:p>
              </w:tc>
              <w:tc>
                <w:tcPr>
                  <w:tcW w:w="2541" w:type="dxa"/>
                  <w:tcBorders>
                    <w:top w:val="nil"/>
                    <w:left w:val="nil"/>
                    <w:bottom w:val="single" w:color="000000" w:sz="4" w:space="0"/>
                    <w:right w:val="single" w:color="000000" w:sz="4" w:space="0"/>
                  </w:tcBorders>
                  <w:tcMar>
                    <w:top w:w="0" w:type="dxa"/>
                    <w:left w:w="105" w:type="dxa"/>
                    <w:bottom w:w="0" w:type="dxa"/>
                    <w:right w:w="105" w:type="dxa"/>
                  </w:tcMar>
                  <w:vAlign w:val="top"/>
                </w:tcPr>
                <w:p w14:paraId="2AFABEC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冰鲜金鲳鱼</w:t>
                  </w:r>
                </w:p>
              </w:tc>
            </w:tr>
            <w:tr w14:paraId="05E0651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3A273C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w:t>
                  </w:r>
                </w:p>
              </w:tc>
              <w:tc>
                <w:tcPr>
                  <w:tcW w:w="2931" w:type="dxa"/>
                  <w:tcBorders>
                    <w:top w:val="nil"/>
                    <w:left w:val="nil"/>
                    <w:bottom w:val="single" w:color="000000" w:sz="4" w:space="0"/>
                    <w:right w:val="single" w:color="000000" w:sz="4" w:space="0"/>
                  </w:tcBorders>
                  <w:tcMar>
                    <w:top w:w="0" w:type="dxa"/>
                    <w:left w:w="105" w:type="dxa"/>
                    <w:bottom w:w="0" w:type="dxa"/>
                    <w:right w:w="105" w:type="dxa"/>
                  </w:tcMar>
                  <w:vAlign w:val="top"/>
                </w:tcPr>
                <w:p w14:paraId="22C86A3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冻鸭肾</w:t>
                  </w:r>
                </w:p>
              </w:tc>
              <w:tc>
                <w:tcPr>
                  <w:tcW w:w="9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03BD6F3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32</w:t>
                  </w:r>
                </w:p>
              </w:tc>
              <w:tc>
                <w:tcPr>
                  <w:tcW w:w="2541" w:type="dxa"/>
                  <w:tcBorders>
                    <w:top w:val="nil"/>
                    <w:left w:val="nil"/>
                    <w:bottom w:val="single" w:color="000000" w:sz="4" w:space="0"/>
                    <w:right w:val="single" w:color="000000" w:sz="4" w:space="0"/>
                  </w:tcBorders>
                  <w:tcMar>
                    <w:top w:w="0" w:type="dxa"/>
                    <w:left w:w="105" w:type="dxa"/>
                    <w:bottom w:w="0" w:type="dxa"/>
                    <w:right w:w="105" w:type="dxa"/>
                  </w:tcMar>
                  <w:vAlign w:val="top"/>
                </w:tcPr>
                <w:p w14:paraId="3C6D87F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冰鲜南美鲳</w:t>
                  </w:r>
                </w:p>
              </w:tc>
            </w:tr>
            <w:tr w14:paraId="73AFF00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FD38CD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6</w:t>
                  </w:r>
                </w:p>
              </w:tc>
              <w:tc>
                <w:tcPr>
                  <w:tcW w:w="2931" w:type="dxa"/>
                  <w:tcBorders>
                    <w:top w:val="nil"/>
                    <w:left w:val="nil"/>
                    <w:bottom w:val="single" w:color="000000" w:sz="4" w:space="0"/>
                    <w:right w:val="single" w:color="000000" w:sz="4" w:space="0"/>
                  </w:tcBorders>
                  <w:tcMar>
                    <w:top w:w="0" w:type="dxa"/>
                    <w:left w:w="105" w:type="dxa"/>
                    <w:bottom w:w="0" w:type="dxa"/>
                    <w:right w:w="105" w:type="dxa"/>
                  </w:tcMar>
                  <w:vAlign w:val="top"/>
                </w:tcPr>
                <w:p w14:paraId="2045156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冻鱿鱼翼</w:t>
                  </w:r>
                </w:p>
              </w:tc>
              <w:tc>
                <w:tcPr>
                  <w:tcW w:w="9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7D4AD24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33</w:t>
                  </w:r>
                </w:p>
              </w:tc>
              <w:tc>
                <w:tcPr>
                  <w:tcW w:w="2541" w:type="dxa"/>
                  <w:tcBorders>
                    <w:top w:val="nil"/>
                    <w:left w:val="nil"/>
                    <w:bottom w:val="single" w:color="000000" w:sz="4" w:space="0"/>
                    <w:right w:val="single" w:color="000000" w:sz="4" w:space="0"/>
                  </w:tcBorders>
                  <w:tcMar>
                    <w:top w:w="0" w:type="dxa"/>
                    <w:left w:w="105" w:type="dxa"/>
                    <w:bottom w:w="0" w:type="dxa"/>
                    <w:right w:w="105" w:type="dxa"/>
                  </w:tcMar>
                  <w:vAlign w:val="top"/>
                </w:tcPr>
                <w:p w14:paraId="54ADACC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冰鲜黄花鱼/小</w:t>
                  </w:r>
                </w:p>
              </w:tc>
            </w:tr>
            <w:tr w14:paraId="7123B1F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684057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7</w:t>
                  </w:r>
                </w:p>
              </w:tc>
              <w:tc>
                <w:tcPr>
                  <w:tcW w:w="2931" w:type="dxa"/>
                  <w:tcBorders>
                    <w:top w:val="nil"/>
                    <w:left w:val="nil"/>
                    <w:bottom w:val="single" w:color="000000" w:sz="4" w:space="0"/>
                    <w:right w:val="single" w:color="000000" w:sz="4" w:space="0"/>
                  </w:tcBorders>
                  <w:tcMar>
                    <w:top w:w="0" w:type="dxa"/>
                    <w:left w:w="105" w:type="dxa"/>
                    <w:bottom w:w="0" w:type="dxa"/>
                    <w:right w:w="105" w:type="dxa"/>
                  </w:tcMar>
                  <w:vAlign w:val="top"/>
                </w:tcPr>
                <w:p w14:paraId="60D53FF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干蒸馅</w:t>
                  </w:r>
                </w:p>
              </w:tc>
              <w:tc>
                <w:tcPr>
                  <w:tcW w:w="9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4FCBBEA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34</w:t>
                  </w:r>
                </w:p>
              </w:tc>
              <w:tc>
                <w:tcPr>
                  <w:tcW w:w="2541" w:type="dxa"/>
                  <w:tcBorders>
                    <w:top w:val="nil"/>
                    <w:left w:val="nil"/>
                    <w:bottom w:val="single" w:color="000000" w:sz="4" w:space="0"/>
                    <w:right w:val="single" w:color="000000" w:sz="4" w:space="0"/>
                  </w:tcBorders>
                  <w:tcMar>
                    <w:top w:w="0" w:type="dxa"/>
                    <w:left w:w="105" w:type="dxa"/>
                    <w:bottom w:w="0" w:type="dxa"/>
                    <w:right w:w="105" w:type="dxa"/>
                  </w:tcMar>
                  <w:vAlign w:val="top"/>
                </w:tcPr>
                <w:p w14:paraId="5529252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冰鲜师头鱼</w:t>
                  </w:r>
                </w:p>
              </w:tc>
            </w:tr>
            <w:tr w14:paraId="440CD16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702D4D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8</w:t>
                  </w:r>
                </w:p>
              </w:tc>
              <w:tc>
                <w:tcPr>
                  <w:tcW w:w="2931" w:type="dxa"/>
                  <w:tcBorders>
                    <w:top w:val="nil"/>
                    <w:left w:val="nil"/>
                    <w:bottom w:val="single" w:color="000000" w:sz="4" w:space="0"/>
                    <w:right w:val="single" w:color="000000" w:sz="4" w:space="0"/>
                  </w:tcBorders>
                  <w:tcMar>
                    <w:top w:w="0" w:type="dxa"/>
                    <w:left w:w="105" w:type="dxa"/>
                    <w:bottom w:w="0" w:type="dxa"/>
                    <w:right w:w="105" w:type="dxa"/>
                  </w:tcMar>
                  <w:vAlign w:val="top"/>
                </w:tcPr>
                <w:p w14:paraId="3189C16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墨鱼饼</w:t>
                  </w:r>
                </w:p>
              </w:tc>
              <w:tc>
                <w:tcPr>
                  <w:tcW w:w="9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4C31E18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35</w:t>
                  </w:r>
                </w:p>
              </w:tc>
              <w:tc>
                <w:tcPr>
                  <w:tcW w:w="2541" w:type="dxa"/>
                  <w:tcBorders>
                    <w:top w:val="nil"/>
                    <w:left w:val="nil"/>
                    <w:bottom w:val="single" w:color="000000" w:sz="4" w:space="0"/>
                    <w:right w:val="single" w:color="000000" w:sz="4" w:space="0"/>
                  </w:tcBorders>
                  <w:tcMar>
                    <w:top w:w="0" w:type="dxa"/>
                    <w:left w:w="105" w:type="dxa"/>
                    <w:bottom w:w="0" w:type="dxa"/>
                    <w:right w:w="105" w:type="dxa"/>
                  </w:tcMar>
                  <w:vAlign w:val="top"/>
                </w:tcPr>
                <w:p w14:paraId="1BA7F5B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冰鲜池鱼</w:t>
                  </w:r>
                </w:p>
              </w:tc>
            </w:tr>
            <w:tr w14:paraId="1068552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115890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9</w:t>
                  </w:r>
                </w:p>
              </w:tc>
              <w:tc>
                <w:tcPr>
                  <w:tcW w:w="2931" w:type="dxa"/>
                  <w:tcBorders>
                    <w:top w:val="nil"/>
                    <w:left w:val="nil"/>
                    <w:bottom w:val="single" w:color="000000" w:sz="4" w:space="0"/>
                    <w:right w:val="single" w:color="000000" w:sz="4" w:space="0"/>
                  </w:tcBorders>
                  <w:tcMar>
                    <w:top w:w="0" w:type="dxa"/>
                    <w:left w:w="105" w:type="dxa"/>
                    <w:bottom w:w="0" w:type="dxa"/>
                    <w:right w:w="105" w:type="dxa"/>
                  </w:tcMar>
                  <w:vAlign w:val="top"/>
                </w:tcPr>
                <w:p w14:paraId="5787013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黑椒T骨猪扒</w:t>
                  </w:r>
                </w:p>
              </w:tc>
              <w:tc>
                <w:tcPr>
                  <w:tcW w:w="9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6FA7F55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36</w:t>
                  </w:r>
                </w:p>
              </w:tc>
              <w:tc>
                <w:tcPr>
                  <w:tcW w:w="2541" w:type="dxa"/>
                  <w:tcBorders>
                    <w:top w:val="nil"/>
                    <w:left w:val="nil"/>
                    <w:bottom w:val="single" w:color="000000" w:sz="4" w:space="0"/>
                    <w:right w:val="single" w:color="000000" w:sz="4" w:space="0"/>
                  </w:tcBorders>
                  <w:tcMar>
                    <w:top w:w="0" w:type="dxa"/>
                    <w:left w:w="105" w:type="dxa"/>
                    <w:bottom w:w="0" w:type="dxa"/>
                    <w:right w:w="105" w:type="dxa"/>
                  </w:tcMar>
                  <w:vAlign w:val="top"/>
                </w:tcPr>
                <w:p w14:paraId="311FF8D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冰鲜泥猛鱼</w:t>
                  </w:r>
                </w:p>
              </w:tc>
            </w:tr>
            <w:tr w14:paraId="4D77B00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59D78B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10</w:t>
                  </w:r>
                </w:p>
              </w:tc>
              <w:tc>
                <w:tcPr>
                  <w:tcW w:w="2931" w:type="dxa"/>
                  <w:tcBorders>
                    <w:top w:val="nil"/>
                    <w:left w:val="nil"/>
                    <w:bottom w:val="single" w:color="000000" w:sz="4" w:space="0"/>
                    <w:right w:val="single" w:color="000000" w:sz="4" w:space="0"/>
                  </w:tcBorders>
                  <w:tcMar>
                    <w:top w:w="0" w:type="dxa"/>
                    <w:left w:w="105" w:type="dxa"/>
                    <w:bottom w:w="0" w:type="dxa"/>
                    <w:right w:w="105" w:type="dxa"/>
                  </w:tcMar>
                  <w:vAlign w:val="top"/>
                </w:tcPr>
                <w:p w14:paraId="0C0A09C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黑椒脆皮鸡扒</w:t>
                  </w:r>
                </w:p>
              </w:tc>
              <w:tc>
                <w:tcPr>
                  <w:tcW w:w="9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68E6859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37</w:t>
                  </w:r>
                </w:p>
              </w:tc>
              <w:tc>
                <w:tcPr>
                  <w:tcW w:w="2541" w:type="dxa"/>
                  <w:tcBorders>
                    <w:top w:val="nil"/>
                    <w:left w:val="nil"/>
                    <w:bottom w:val="single" w:color="000000" w:sz="4" w:space="0"/>
                    <w:right w:val="single" w:color="000000" w:sz="4" w:space="0"/>
                  </w:tcBorders>
                  <w:tcMar>
                    <w:top w:w="0" w:type="dxa"/>
                    <w:left w:w="105" w:type="dxa"/>
                    <w:bottom w:w="0" w:type="dxa"/>
                    <w:right w:w="105" w:type="dxa"/>
                  </w:tcMar>
                  <w:vAlign w:val="top"/>
                </w:tcPr>
                <w:p w14:paraId="13C9978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冰鲜马头鱼</w:t>
                  </w:r>
                </w:p>
              </w:tc>
            </w:tr>
            <w:tr w14:paraId="2856B1B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2015CA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11</w:t>
                  </w:r>
                </w:p>
              </w:tc>
              <w:tc>
                <w:tcPr>
                  <w:tcW w:w="2931" w:type="dxa"/>
                  <w:tcBorders>
                    <w:top w:val="nil"/>
                    <w:left w:val="nil"/>
                    <w:bottom w:val="single" w:color="000000" w:sz="4" w:space="0"/>
                    <w:right w:val="single" w:color="000000" w:sz="4" w:space="0"/>
                  </w:tcBorders>
                  <w:tcMar>
                    <w:top w:w="0" w:type="dxa"/>
                    <w:left w:w="105" w:type="dxa"/>
                    <w:bottom w:w="0" w:type="dxa"/>
                    <w:right w:w="105" w:type="dxa"/>
                  </w:tcMar>
                  <w:vAlign w:val="top"/>
                </w:tcPr>
                <w:p w14:paraId="54671D9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牛腩</w:t>
                  </w:r>
                </w:p>
              </w:tc>
              <w:tc>
                <w:tcPr>
                  <w:tcW w:w="9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7AC3EFD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38</w:t>
                  </w:r>
                </w:p>
              </w:tc>
              <w:tc>
                <w:tcPr>
                  <w:tcW w:w="2541" w:type="dxa"/>
                  <w:tcBorders>
                    <w:top w:val="nil"/>
                    <w:left w:val="nil"/>
                    <w:bottom w:val="single" w:color="000000" w:sz="4" w:space="0"/>
                    <w:right w:val="single" w:color="000000" w:sz="4" w:space="0"/>
                  </w:tcBorders>
                  <w:tcMar>
                    <w:top w:w="0" w:type="dxa"/>
                    <w:left w:w="105" w:type="dxa"/>
                    <w:bottom w:w="0" w:type="dxa"/>
                    <w:right w:w="105" w:type="dxa"/>
                  </w:tcMar>
                  <w:vAlign w:val="top"/>
                </w:tcPr>
                <w:p w14:paraId="2713509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冰鲜沙尖鱼</w:t>
                  </w:r>
                </w:p>
              </w:tc>
            </w:tr>
            <w:tr w14:paraId="2A2DB6C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526700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12</w:t>
                  </w:r>
                </w:p>
              </w:tc>
              <w:tc>
                <w:tcPr>
                  <w:tcW w:w="2931" w:type="dxa"/>
                  <w:tcBorders>
                    <w:top w:val="nil"/>
                    <w:left w:val="nil"/>
                    <w:bottom w:val="single" w:color="000000" w:sz="4" w:space="0"/>
                    <w:right w:val="single" w:color="000000" w:sz="4" w:space="0"/>
                  </w:tcBorders>
                  <w:tcMar>
                    <w:top w:w="0" w:type="dxa"/>
                    <w:left w:w="105" w:type="dxa"/>
                    <w:bottom w:w="0" w:type="dxa"/>
                    <w:right w:w="105" w:type="dxa"/>
                  </w:tcMar>
                  <w:vAlign w:val="top"/>
                </w:tcPr>
                <w:p w14:paraId="0230945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鸡中翅</w:t>
                  </w:r>
                </w:p>
              </w:tc>
              <w:tc>
                <w:tcPr>
                  <w:tcW w:w="9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6756AE2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39</w:t>
                  </w:r>
                </w:p>
              </w:tc>
              <w:tc>
                <w:tcPr>
                  <w:tcW w:w="2541" w:type="dxa"/>
                  <w:tcBorders>
                    <w:top w:val="nil"/>
                    <w:left w:val="nil"/>
                    <w:bottom w:val="single" w:color="000000" w:sz="4" w:space="0"/>
                    <w:right w:val="single" w:color="000000" w:sz="4" w:space="0"/>
                  </w:tcBorders>
                  <w:tcMar>
                    <w:top w:w="0" w:type="dxa"/>
                    <w:left w:w="105" w:type="dxa"/>
                    <w:bottom w:w="0" w:type="dxa"/>
                    <w:right w:w="105" w:type="dxa"/>
                  </w:tcMar>
                  <w:vAlign w:val="top"/>
                </w:tcPr>
                <w:p w14:paraId="520CA0E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冰鲜小剥皮鱼</w:t>
                  </w:r>
                </w:p>
              </w:tc>
            </w:tr>
            <w:tr w14:paraId="3DD22E4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388729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13</w:t>
                  </w:r>
                </w:p>
              </w:tc>
              <w:tc>
                <w:tcPr>
                  <w:tcW w:w="2931" w:type="dxa"/>
                  <w:tcBorders>
                    <w:top w:val="nil"/>
                    <w:left w:val="nil"/>
                    <w:bottom w:val="single" w:color="000000" w:sz="4" w:space="0"/>
                    <w:right w:val="single" w:color="000000" w:sz="4" w:space="0"/>
                  </w:tcBorders>
                  <w:tcMar>
                    <w:top w:w="0" w:type="dxa"/>
                    <w:left w:w="105" w:type="dxa"/>
                    <w:bottom w:w="0" w:type="dxa"/>
                    <w:right w:w="105" w:type="dxa"/>
                  </w:tcMar>
                  <w:vAlign w:val="top"/>
                </w:tcPr>
                <w:p w14:paraId="74A2DE2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毛毛肉</w:t>
                  </w:r>
                </w:p>
              </w:tc>
              <w:tc>
                <w:tcPr>
                  <w:tcW w:w="9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3A61111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40</w:t>
                  </w:r>
                </w:p>
              </w:tc>
              <w:tc>
                <w:tcPr>
                  <w:tcW w:w="2541" w:type="dxa"/>
                  <w:tcBorders>
                    <w:top w:val="nil"/>
                    <w:left w:val="nil"/>
                    <w:bottom w:val="single" w:color="000000" w:sz="4" w:space="0"/>
                    <w:right w:val="single" w:color="000000" w:sz="4" w:space="0"/>
                  </w:tcBorders>
                  <w:tcMar>
                    <w:top w:w="0" w:type="dxa"/>
                    <w:left w:w="105" w:type="dxa"/>
                    <w:bottom w:w="0" w:type="dxa"/>
                    <w:right w:w="105" w:type="dxa"/>
                  </w:tcMar>
                  <w:vAlign w:val="top"/>
                </w:tcPr>
                <w:p w14:paraId="787C95B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冰鲜带鱼</w:t>
                  </w:r>
                </w:p>
              </w:tc>
            </w:tr>
            <w:tr w14:paraId="24EBF20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8DC543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14</w:t>
                  </w:r>
                </w:p>
              </w:tc>
              <w:tc>
                <w:tcPr>
                  <w:tcW w:w="2931" w:type="dxa"/>
                  <w:tcBorders>
                    <w:top w:val="nil"/>
                    <w:left w:val="nil"/>
                    <w:bottom w:val="single" w:color="000000" w:sz="4" w:space="0"/>
                    <w:right w:val="single" w:color="000000" w:sz="4" w:space="0"/>
                  </w:tcBorders>
                  <w:tcMar>
                    <w:top w:w="0" w:type="dxa"/>
                    <w:left w:w="105" w:type="dxa"/>
                    <w:bottom w:w="0" w:type="dxa"/>
                    <w:right w:w="105" w:type="dxa"/>
                  </w:tcMar>
                  <w:vAlign w:val="top"/>
                </w:tcPr>
                <w:p w14:paraId="0B57CF2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墨鱼丸</w:t>
                  </w:r>
                </w:p>
              </w:tc>
              <w:tc>
                <w:tcPr>
                  <w:tcW w:w="9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481BD3F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41</w:t>
                  </w:r>
                </w:p>
              </w:tc>
              <w:tc>
                <w:tcPr>
                  <w:tcW w:w="2541" w:type="dxa"/>
                  <w:tcBorders>
                    <w:top w:val="nil"/>
                    <w:left w:val="nil"/>
                    <w:bottom w:val="single" w:color="000000" w:sz="4" w:space="0"/>
                    <w:right w:val="single" w:color="000000" w:sz="4" w:space="0"/>
                  </w:tcBorders>
                  <w:tcMar>
                    <w:top w:w="0" w:type="dxa"/>
                    <w:left w:w="105" w:type="dxa"/>
                    <w:bottom w:w="0" w:type="dxa"/>
                    <w:right w:w="105" w:type="dxa"/>
                  </w:tcMar>
                  <w:vAlign w:val="top"/>
                </w:tcPr>
                <w:p w14:paraId="35368E4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冰鲜秋刀鱼</w:t>
                  </w:r>
                </w:p>
              </w:tc>
            </w:tr>
            <w:tr w14:paraId="6C2EF0C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943672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15</w:t>
                  </w:r>
                </w:p>
              </w:tc>
              <w:tc>
                <w:tcPr>
                  <w:tcW w:w="2931" w:type="dxa"/>
                  <w:tcBorders>
                    <w:top w:val="nil"/>
                    <w:left w:val="nil"/>
                    <w:bottom w:val="single" w:color="000000" w:sz="4" w:space="0"/>
                    <w:right w:val="single" w:color="000000" w:sz="4" w:space="0"/>
                  </w:tcBorders>
                  <w:tcMar>
                    <w:top w:w="0" w:type="dxa"/>
                    <w:left w:w="105" w:type="dxa"/>
                    <w:bottom w:w="0" w:type="dxa"/>
                    <w:right w:w="105" w:type="dxa"/>
                  </w:tcMar>
                  <w:vAlign w:val="top"/>
                </w:tcPr>
                <w:p w14:paraId="76B30CE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牛仔骨</w:t>
                  </w:r>
                </w:p>
              </w:tc>
              <w:tc>
                <w:tcPr>
                  <w:tcW w:w="9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43ADF92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42</w:t>
                  </w:r>
                </w:p>
              </w:tc>
              <w:tc>
                <w:tcPr>
                  <w:tcW w:w="2541" w:type="dxa"/>
                  <w:tcBorders>
                    <w:top w:val="nil"/>
                    <w:left w:val="nil"/>
                    <w:bottom w:val="single" w:color="000000" w:sz="4" w:space="0"/>
                    <w:right w:val="single" w:color="000000" w:sz="4" w:space="0"/>
                  </w:tcBorders>
                  <w:tcMar>
                    <w:top w:w="0" w:type="dxa"/>
                    <w:left w:w="105" w:type="dxa"/>
                    <w:bottom w:w="0" w:type="dxa"/>
                    <w:right w:w="105" w:type="dxa"/>
                  </w:tcMar>
                  <w:vAlign w:val="top"/>
                </w:tcPr>
                <w:p w14:paraId="4B04218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冰冻多春鱼</w:t>
                  </w:r>
                </w:p>
              </w:tc>
            </w:tr>
            <w:tr w14:paraId="7CF2AA6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C3919E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16</w:t>
                  </w:r>
                </w:p>
              </w:tc>
              <w:tc>
                <w:tcPr>
                  <w:tcW w:w="2931" w:type="dxa"/>
                  <w:tcBorders>
                    <w:top w:val="nil"/>
                    <w:left w:val="nil"/>
                    <w:bottom w:val="single" w:color="000000" w:sz="4" w:space="0"/>
                    <w:right w:val="single" w:color="000000" w:sz="4" w:space="0"/>
                  </w:tcBorders>
                  <w:tcMar>
                    <w:top w:w="0" w:type="dxa"/>
                    <w:left w:w="105" w:type="dxa"/>
                    <w:bottom w:w="0" w:type="dxa"/>
                    <w:right w:w="105" w:type="dxa"/>
                  </w:tcMar>
                  <w:vAlign w:val="top"/>
                </w:tcPr>
                <w:p w14:paraId="32148C5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竹肠头</w:t>
                  </w:r>
                </w:p>
              </w:tc>
              <w:tc>
                <w:tcPr>
                  <w:tcW w:w="9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5CCD2D0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43</w:t>
                  </w:r>
                </w:p>
              </w:tc>
              <w:tc>
                <w:tcPr>
                  <w:tcW w:w="2541" w:type="dxa"/>
                  <w:tcBorders>
                    <w:top w:val="nil"/>
                    <w:left w:val="nil"/>
                    <w:bottom w:val="single" w:color="000000" w:sz="4" w:space="0"/>
                    <w:right w:val="single" w:color="000000" w:sz="4" w:space="0"/>
                  </w:tcBorders>
                  <w:tcMar>
                    <w:top w:w="0" w:type="dxa"/>
                    <w:left w:w="105" w:type="dxa"/>
                    <w:bottom w:w="0" w:type="dxa"/>
                    <w:right w:w="105" w:type="dxa"/>
                  </w:tcMar>
                  <w:vAlign w:val="top"/>
                </w:tcPr>
                <w:p w14:paraId="427038F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冰鲜鱿鱼</w:t>
                  </w:r>
                </w:p>
              </w:tc>
            </w:tr>
            <w:tr w14:paraId="2C7E498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02A06A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17</w:t>
                  </w:r>
                </w:p>
              </w:tc>
              <w:tc>
                <w:tcPr>
                  <w:tcW w:w="2931" w:type="dxa"/>
                  <w:tcBorders>
                    <w:top w:val="nil"/>
                    <w:left w:val="nil"/>
                    <w:bottom w:val="single" w:color="000000" w:sz="4" w:space="0"/>
                    <w:right w:val="single" w:color="000000" w:sz="4" w:space="0"/>
                  </w:tcBorders>
                  <w:tcMar>
                    <w:top w:w="0" w:type="dxa"/>
                    <w:left w:w="105" w:type="dxa"/>
                    <w:bottom w:w="0" w:type="dxa"/>
                    <w:right w:w="105" w:type="dxa"/>
                  </w:tcMar>
                  <w:vAlign w:val="top"/>
                </w:tcPr>
                <w:p w14:paraId="7211254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有味猪肉胶</w:t>
                  </w:r>
                </w:p>
              </w:tc>
              <w:tc>
                <w:tcPr>
                  <w:tcW w:w="9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1D13657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44</w:t>
                  </w:r>
                </w:p>
              </w:tc>
              <w:tc>
                <w:tcPr>
                  <w:tcW w:w="2541" w:type="dxa"/>
                  <w:tcBorders>
                    <w:top w:val="nil"/>
                    <w:left w:val="nil"/>
                    <w:bottom w:val="single" w:color="000000" w:sz="4" w:space="0"/>
                    <w:right w:val="single" w:color="000000" w:sz="4" w:space="0"/>
                  </w:tcBorders>
                  <w:tcMar>
                    <w:top w:w="0" w:type="dxa"/>
                    <w:left w:w="105" w:type="dxa"/>
                    <w:bottom w:w="0" w:type="dxa"/>
                    <w:right w:w="105" w:type="dxa"/>
                  </w:tcMar>
                  <w:vAlign w:val="top"/>
                </w:tcPr>
                <w:p w14:paraId="555AEAE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冰鲜鱿鱼须</w:t>
                  </w:r>
                </w:p>
              </w:tc>
            </w:tr>
            <w:tr w14:paraId="6C17C47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246B64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18</w:t>
                  </w:r>
                </w:p>
              </w:tc>
              <w:tc>
                <w:tcPr>
                  <w:tcW w:w="2931" w:type="dxa"/>
                  <w:tcBorders>
                    <w:top w:val="nil"/>
                    <w:left w:val="nil"/>
                    <w:bottom w:val="single" w:color="000000" w:sz="4" w:space="0"/>
                    <w:right w:val="single" w:color="000000" w:sz="4" w:space="0"/>
                  </w:tcBorders>
                  <w:tcMar>
                    <w:top w:w="0" w:type="dxa"/>
                    <w:left w:w="105" w:type="dxa"/>
                    <w:bottom w:w="0" w:type="dxa"/>
                    <w:right w:w="105" w:type="dxa"/>
                  </w:tcMar>
                  <w:vAlign w:val="top"/>
                </w:tcPr>
                <w:p w14:paraId="06995D7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香脆油条</w:t>
                  </w:r>
                </w:p>
              </w:tc>
              <w:tc>
                <w:tcPr>
                  <w:tcW w:w="9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1C60316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45</w:t>
                  </w:r>
                </w:p>
              </w:tc>
              <w:tc>
                <w:tcPr>
                  <w:tcW w:w="2541" w:type="dxa"/>
                  <w:tcBorders>
                    <w:top w:val="nil"/>
                    <w:left w:val="nil"/>
                    <w:bottom w:val="single" w:color="000000" w:sz="4" w:space="0"/>
                    <w:right w:val="single" w:color="000000" w:sz="4" w:space="0"/>
                  </w:tcBorders>
                  <w:tcMar>
                    <w:top w:w="0" w:type="dxa"/>
                    <w:left w:w="105" w:type="dxa"/>
                    <w:bottom w:w="0" w:type="dxa"/>
                    <w:right w:w="105" w:type="dxa"/>
                  </w:tcMar>
                  <w:vAlign w:val="top"/>
                </w:tcPr>
                <w:p w14:paraId="7D97ABA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九肚鱼</w:t>
                  </w:r>
                </w:p>
              </w:tc>
            </w:tr>
            <w:tr w14:paraId="39B6611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E6C2EE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19</w:t>
                  </w:r>
                </w:p>
              </w:tc>
              <w:tc>
                <w:tcPr>
                  <w:tcW w:w="2931" w:type="dxa"/>
                  <w:tcBorders>
                    <w:top w:val="nil"/>
                    <w:left w:val="nil"/>
                    <w:bottom w:val="single" w:color="000000" w:sz="4" w:space="0"/>
                    <w:right w:val="single" w:color="000000" w:sz="4" w:space="0"/>
                  </w:tcBorders>
                  <w:tcMar>
                    <w:top w:w="0" w:type="dxa"/>
                    <w:left w:w="105" w:type="dxa"/>
                    <w:bottom w:w="0" w:type="dxa"/>
                    <w:right w:w="105" w:type="dxa"/>
                  </w:tcMar>
                  <w:vAlign w:val="top"/>
                </w:tcPr>
                <w:p w14:paraId="4AFDA72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手打猪肉丸</w:t>
                  </w:r>
                </w:p>
              </w:tc>
              <w:tc>
                <w:tcPr>
                  <w:tcW w:w="9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748A0ADD">
                  <w:pPr>
                    <w:pStyle w:val="5"/>
                    <w:jc w:val="center"/>
                    <w:rPr>
                      <w:rFonts w:hint="eastAsia" w:ascii="宋体" w:hAnsi="宋体" w:eastAsia="宋体" w:cs="宋体"/>
                      <w:color w:val="auto"/>
                      <w:highlight w:val="none"/>
                    </w:rPr>
                  </w:pPr>
                </w:p>
              </w:tc>
              <w:tc>
                <w:tcPr>
                  <w:tcW w:w="2541" w:type="dxa"/>
                  <w:tcBorders>
                    <w:top w:val="nil"/>
                    <w:left w:val="nil"/>
                    <w:bottom w:val="single" w:color="000000" w:sz="4" w:space="0"/>
                    <w:right w:val="single" w:color="000000" w:sz="4" w:space="0"/>
                  </w:tcBorders>
                  <w:tcMar>
                    <w:top w:w="0" w:type="dxa"/>
                    <w:left w:w="105" w:type="dxa"/>
                    <w:bottom w:w="0" w:type="dxa"/>
                    <w:right w:w="105" w:type="dxa"/>
                  </w:tcMar>
                  <w:vAlign w:val="top"/>
                </w:tcPr>
                <w:p w14:paraId="11A27447">
                  <w:pPr>
                    <w:rPr>
                      <w:rFonts w:hint="eastAsia" w:ascii="宋体" w:hAnsi="宋体" w:eastAsia="宋体" w:cs="宋体"/>
                      <w:color w:val="auto"/>
                      <w:highlight w:val="none"/>
                    </w:rPr>
                  </w:pPr>
                </w:p>
              </w:tc>
            </w:tr>
            <w:tr w14:paraId="3A09376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7DB6B6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20</w:t>
                  </w:r>
                </w:p>
              </w:tc>
              <w:tc>
                <w:tcPr>
                  <w:tcW w:w="2931" w:type="dxa"/>
                  <w:tcBorders>
                    <w:top w:val="nil"/>
                    <w:left w:val="nil"/>
                    <w:bottom w:val="single" w:color="000000" w:sz="4" w:space="0"/>
                    <w:right w:val="single" w:color="000000" w:sz="4" w:space="0"/>
                  </w:tcBorders>
                  <w:tcMar>
                    <w:top w:w="0" w:type="dxa"/>
                    <w:left w:w="105" w:type="dxa"/>
                    <w:bottom w:w="0" w:type="dxa"/>
                    <w:right w:w="105" w:type="dxa"/>
                  </w:tcMar>
                  <w:vAlign w:val="top"/>
                </w:tcPr>
                <w:p w14:paraId="5DA52CF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鱼蛋</w:t>
                  </w:r>
                </w:p>
              </w:tc>
              <w:tc>
                <w:tcPr>
                  <w:tcW w:w="9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83D65B6">
                  <w:pPr>
                    <w:pStyle w:val="5"/>
                    <w:jc w:val="center"/>
                    <w:rPr>
                      <w:rFonts w:hint="eastAsia" w:ascii="宋体" w:hAnsi="宋体" w:eastAsia="宋体" w:cs="宋体"/>
                      <w:color w:val="auto"/>
                      <w:highlight w:val="none"/>
                    </w:rPr>
                  </w:pPr>
                </w:p>
              </w:tc>
              <w:tc>
                <w:tcPr>
                  <w:tcW w:w="2541" w:type="dxa"/>
                  <w:tcBorders>
                    <w:top w:val="nil"/>
                    <w:left w:val="nil"/>
                    <w:bottom w:val="single" w:color="000000" w:sz="4" w:space="0"/>
                    <w:right w:val="single" w:color="000000" w:sz="4" w:space="0"/>
                  </w:tcBorders>
                  <w:tcMar>
                    <w:top w:w="0" w:type="dxa"/>
                    <w:left w:w="105" w:type="dxa"/>
                    <w:bottom w:w="0" w:type="dxa"/>
                    <w:right w:w="105" w:type="dxa"/>
                  </w:tcMar>
                  <w:vAlign w:val="top"/>
                </w:tcPr>
                <w:p w14:paraId="761B16D0">
                  <w:pPr>
                    <w:rPr>
                      <w:rFonts w:hint="eastAsia" w:ascii="宋体" w:hAnsi="宋体" w:eastAsia="宋体" w:cs="宋体"/>
                      <w:color w:val="auto"/>
                      <w:highlight w:val="none"/>
                    </w:rPr>
                  </w:pPr>
                </w:p>
              </w:tc>
            </w:tr>
            <w:tr w14:paraId="3A9CE62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44903F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21</w:t>
                  </w:r>
                </w:p>
              </w:tc>
              <w:tc>
                <w:tcPr>
                  <w:tcW w:w="2931" w:type="dxa"/>
                  <w:tcBorders>
                    <w:top w:val="nil"/>
                    <w:left w:val="nil"/>
                    <w:bottom w:val="single" w:color="000000" w:sz="4" w:space="0"/>
                    <w:right w:val="single" w:color="000000" w:sz="4" w:space="0"/>
                  </w:tcBorders>
                  <w:tcMar>
                    <w:top w:w="0" w:type="dxa"/>
                    <w:left w:w="105" w:type="dxa"/>
                    <w:bottom w:w="0" w:type="dxa"/>
                    <w:right w:w="105" w:type="dxa"/>
                  </w:tcMar>
                  <w:vAlign w:val="top"/>
                </w:tcPr>
                <w:p w14:paraId="6D211CE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蟹柳</w:t>
                  </w:r>
                </w:p>
              </w:tc>
              <w:tc>
                <w:tcPr>
                  <w:tcW w:w="9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5FCBF96B">
                  <w:pPr>
                    <w:pStyle w:val="5"/>
                    <w:jc w:val="center"/>
                    <w:rPr>
                      <w:rFonts w:hint="eastAsia" w:ascii="宋体" w:hAnsi="宋体" w:eastAsia="宋体" w:cs="宋体"/>
                      <w:color w:val="auto"/>
                      <w:highlight w:val="none"/>
                    </w:rPr>
                  </w:pPr>
                </w:p>
              </w:tc>
              <w:tc>
                <w:tcPr>
                  <w:tcW w:w="2541" w:type="dxa"/>
                  <w:tcBorders>
                    <w:top w:val="nil"/>
                    <w:left w:val="nil"/>
                    <w:bottom w:val="single" w:color="000000" w:sz="4" w:space="0"/>
                    <w:right w:val="single" w:color="000000" w:sz="4" w:space="0"/>
                  </w:tcBorders>
                  <w:tcMar>
                    <w:top w:w="0" w:type="dxa"/>
                    <w:left w:w="105" w:type="dxa"/>
                    <w:bottom w:w="0" w:type="dxa"/>
                    <w:right w:w="105" w:type="dxa"/>
                  </w:tcMar>
                  <w:vAlign w:val="top"/>
                </w:tcPr>
                <w:p w14:paraId="0E1D0422">
                  <w:pPr>
                    <w:rPr>
                      <w:rFonts w:hint="eastAsia" w:ascii="宋体" w:hAnsi="宋体" w:eastAsia="宋体" w:cs="宋体"/>
                      <w:color w:val="auto"/>
                      <w:highlight w:val="none"/>
                    </w:rPr>
                  </w:pPr>
                </w:p>
              </w:tc>
            </w:tr>
            <w:tr w14:paraId="2B347D6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E392BC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22</w:t>
                  </w:r>
                </w:p>
              </w:tc>
              <w:tc>
                <w:tcPr>
                  <w:tcW w:w="2931" w:type="dxa"/>
                  <w:tcBorders>
                    <w:top w:val="nil"/>
                    <w:left w:val="nil"/>
                    <w:bottom w:val="single" w:color="000000" w:sz="4" w:space="0"/>
                    <w:right w:val="single" w:color="000000" w:sz="4" w:space="0"/>
                  </w:tcBorders>
                  <w:tcMar>
                    <w:top w:w="0" w:type="dxa"/>
                    <w:left w:w="105" w:type="dxa"/>
                    <w:bottom w:w="0" w:type="dxa"/>
                    <w:right w:w="105" w:type="dxa"/>
                  </w:tcMar>
                  <w:vAlign w:val="top"/>
                </w:tcPr>
                <w:p w14:paraId="2AF9599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叉烧包</w:t>
                  </w:r>
                </w:p>
              </w:tc>
              <w:tc>
                <w:tcPr>
                  <w:tcW w:w="9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744B22ED">
                  <w:pPr>
                    <w:pStyle w:val="5"/>
                    <w:jc w:val="center"/>
                    <w:rPr>
                      <w:rFonts w:hint="eastAsia" w:ascii="宋体" w:hAnsi="宋体" w:eastAsia="宋体" w:cs="宋体"/>
                      <w:color w:val="auto"/>
                      <w:highlight w:val="none"/>
                    </w:rPr>
                  </w:pPr>
                </w:p>
              </w:tc>
              <w:tc>
                <w:tcPr>
                  <w:tcW w:w="2541" w:type="dxa"/>
                  <w:tcBorders>
                    <w:top w:val="nil"/>
                    <w:left w:val="nil"/>
                    <w:bottom w:val="single" w:color="000000" w:sz="4" w:space="0"/>
                    <w:right w:val="single" w:color="000000" w:sz="4" w:space="0"/>
                  </w:tcBorders>
                  <w:tcMar>
                    <w:top w:w="0" w:type="dxa"/>
                    <w:left w:w="105" w:type="dxa"/>
                    <w:bottom w:w="0" w:type="dxa"/>
                    <w:right w:w="105" w:type="dxa"/>
                  </w:tcMar>
                  <w:vAlign w:val="top"/>
                </w:tcPr>
                <w:p w14:paraId="0CB3D930">
                  <w:pPr>
                    <w:rPr>
                      <w:rFonts w:hint="eastAsia" w:ascii="宋体" w:hAnsi="宋体" w:eastAsia="宋体" w:cs="宋体"/>
                      <w:color w:val="auto"/>
                      <w:highlight w:val="none"/>
                    </w:rPr>
                  </w:pPr>
                </w:p>
              </w:tc>
            </w:tr>
            <w:tr w14:paraId="066266C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90AADF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23</w:t>
                  </w:r>
                </w:p>
              </w:tc>
              <w:tc>
                <w:tcPr>
                  <w:tcW w:w="2931" w:type="dxa"/>
                  <w:tcBorders>
                    <w:top w:val="nil"/>
                    <w:left w:val="nil"/>
                    <w:bottom w:val="single" w:color="000000" w:sz="4" w:space="0"/>
                    <w:right w:val="single" w:color="000000" w:sz="4" w:space="0"/>
                  </w:tcBorders>
                  <w:tcMar>
                    <w:top w:w="0" w:type="dxa"/>
                    <w:left w:w="105" w:type="dxa"/>
                    <w:bottom w:w="0" w:type="dxa"/>
                    <w:right w:w="105" w:type="dxa"/>
                  </w:tcMar>
                  <w:vAlign w:val="top"/>
                </w:tcPr>
                <w:p w14:paraId="2AFE028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牛腩</w:t>
                  </w:r>
                </w:p>
              </w:tc>
              <w:tc>
                <w:tcPr>
                  <w:tcW w:w="9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6B341F3">
                  <w:pPr>
                    <w:pStyle w:val="5"/>
                    <w:jc w:val="center"/>
                    <w:rPr>
                      <w:rFonts w:hint="eastAsia" w:ascii="宋体" w:hAnsi="宋体" w:eastAsia="宋体" w:cs="宋体"/>
                      <w:color w:val="auto"/>
                      <w:highlight w:val="none"/>
                    </w:rPr>
                  </w:pPr>
                </w:p>
              </w:tc>
              <w:tc>
                <w:tcPr>
                  <w:tcW w:w="2541" w:type="dxa"/>
                  <w:tcBorders>
                    <w:top w:val="nil"/>
                    <w:left w:val="nil"/>
                    <w:bottom w:val="single" w:color="000000" w:sz="4" w:space="0"/>
                    <w:right w:val="single" w:color="000000" w:sz="4" w:space="0"/>
                  </w:tcBorders>
                  <w:tcMar>
                    <w:top w:w="0" w:type="dxa"/>
                    <w:left w:w="105" w:type="dxa"/>
                    <w:bottom w:w="0" w:type="dxa"/>
                    <w:right w:w="105" w:type="dxa"/>
                  </w:tcMar>
                  <w:vAlign w:val="top"/>
                </w:tcPr>
                <w:p w14:paraId="4BAE6B6A">
                  <w:pPr>
                    <w:rPr>
                      <w:rFonts w:hint="eastAsia" w:ascii="宋体" w:hAnsi="宋体" w:eastAsia="宋体" w:cs="宋体"/>
                      <w:color w:val="auto"/>
                      <w:highlight w:val="none"/>
                    </w:rPr>
                  </w:pPr>
                </w:p>
              </w:tc>
            </w:tr>
            <w:tr w14:paraId="1A30771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6296A8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24</w:t>
                  </w:r>
                </w:p>
              </w:tc>
              <w:tc>
                <w:tcPr>
                  <w:tcW w:w="2931" w:type="dxa"/>
                  <w:tcBorders>
                    <w:top w:val="nil"/>
                    <w:left w:val="nil"/>
                    <w:bottom w:val="single" w:color="000000" w:sz="4" w:space="0"/>
                    <w:right w:val="single" w:color="000000" w:sz="4" w:space="0"/>
                  </w:tcBorders>
                  <w:tcMar>
                    <w:top w:w="0" w:type="dxa"/>
                    <w:left w:w="105" w:type="dxa"/>
                    <w:bottom w:w="0" w:type="dxa"/>
                    <w:right w:w="105" w:type="dxa"/>
                  </w:tcMar>
                  <w:vAlign w:val="top"/>
                </w:tcPr>
                <w:p w14:paraId="2787BB8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蛋挞皮</w:t>
                  </w:r>
                </w:p>
              </w:tc>
              <w:tc>
                <w:tcPr>
                  <w:tcW w:w="9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0EA75006">
                  <w:pPr>
                    <w:pStyle w:val="5"/>
                    <w:jc w:val="center"/>
                    <w:rPr>
                      <w:rFonts w:hint="eastAsia" w:ascii="宋体" w:hAnsi="宋体" w:eastAsia="宋体" w:cs="宋体"/>
                      <w:color w:val="auto"/>
                      <w:highlight w:val="none"/>
                    </w:rPr>
                  </w:pPr>
                </w:p>
              </w:tc>
              <w:tc>
                <w:tcPr>
                  <w:tcW w:w="2541" w:type="dxa"/>
                  <w:tcBorders>
                    <w:top w:val="nil"/>
                    <w:left w:val="nil"/>
                    <w:bottom w:val="single" w:color="000000" w:sz="4" w:space="0"/>
                    <w:right w:val="single" w:color="000000" w:sz="4" w:space="0"/>
                  </w:tcBorders>
                  <w:tcMar>
                    <w:top w:w="0" w:type="dxa"/>
                    <w:left w:w="105" w:type="dxa"/>
                    <w:bottom w:w="0" w:type="dxa"/>
                    <w:right w:w="105" w:type="dxa"/>
                  </w:tcMar>
                  <w:vAlign w:val="top"/>
                </w:tcPr>
                <w:p w14:paraId="2431C96B">
                  <w:pPr>
                    <w:rPr>
                      <w:rFonts w:hint="eastAsia" w:ascii="宋体" w:hAnsi="宋体" w:eastAsia="宋体" w:cs="宋体"/>
                      <w:color w:val="auto"/>
                      <w:highlight w:val="none"/>
                    </w:rPr>
                  </w:pPr>
                </w:p>
              </w:tc>
            </w:tr>
            <w:tr w14:paraId="4709996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9EA207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25</w:t>
                  </w:r>
                </w:p>
              </w:tc>
              <w:tc>
                <w:tcPr>
                  <w:tcW w:w="2931" w:type="dxa"/>
                  <w:tcBorders>
                    <w:top w:val="nil"/>
                    <w:left w:val="nil"/>
                    <w:bottom w:val="single" w:color="000000" w:sz="4" w:space="0"/>
                    <w:right w:val="single" w:color="000000" w:sz="4" w:space="0"/>
                  </w:tcBorders>
                  <w:tcMar>
                    <w:top w:w="0" w:type="dxa"/>
                    <w:left w:w="105" w:type="dxa"/>
                    <w:bottom w:w="0" w:type="dxa"/>
                    <w:right w:w="105" w:type="dxa"/>
                  </w:tcMar>
                  <w:vAlign w:val="top"/>
                </w:tcPr>
                <w:p w14:paraId="0FDC1B2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油条</w:t>
                  </w:r>
                </w:p>
              </w:tc>
              <w:tc>
                <w:tcPr>
                  <w:tcW w:w="9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5919B1A4">
                  <w:pPr>
                    <w:pStyle w:val="5"/>
                    <w:jc w:val="center"/>
                    <w:rPr>
                      <w:rFonts w:hint="eastAsia" w:ascii="宋体" w:hAnsi="宋体" w:eastAsia="宋体" w:cs="宋体"/>
                      <w:color w:val="auto"/>
                      <w:highlight w:val="none"/>
                    </w:rPr>
                  </w:pPr>
                </w:p>
              </w:tc>
              <w:tc>
                <w:tcPr>
                  <w:tcW w:w="2541" w:type="dxa"/>
                  <w:tcBorders>
                    <w:top w:val="nil"/>
                    <w:left w:val="nil"/>
                    <w:bottom w:val="single" w:color="000000" w:sz="4" w:space="0"/>
                    <w:right w:val="single" w:color="000000" w:sz="4" w:space="0"/>
                  </w:tcBorders>
                  <w:tcMar>
                    <w:top w:w="0" w:type="dxa"/>
                    <w:left w:w="105" w:type="dxa"/>
                    <w:bottom w:w="0" w:type="dxa"/>
                    <w:right w:w="105" w:type="dxa"/>
                  </w:tcMar>
                  <w:vAlign w:val="top"/>
                </w:tcPr>
                <w:p w14:paraId="2D07709B">
                  <w:pPr>
                    <w:rPr>
                      <w:rFonts w:hint="eastAsia" w:ascii="宋体" w:hAnsi="宋体" w:eastAsia="宋体" w:cs="宋体"/>
                      <w:color w:val="auto"/>
                      <w:highlight w:val="none"/>
                    </w:rPr>
                  </w:pPr>
                </w:p>
              </w:tc>
            </w:tr>
            <w:tr w14:paraId="0B7DF2A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4"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074EF0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26</w:t>
                  </w:r>
                </w:p>
              </w:tc>
              <w:tc>
                <w:tcPr>
                  <w:tcW w:w="2931" w:type="dxa"/>
                  <w:tcBorders>
                    <w:top w:val="nil"/>
                    <w:left w:val="nil"/>
                    <w:bottom w:val="single" w:color="000000" w:sz="4" w:space="0"/>
                    <w:right w:val="single" w:color="000000" w:sz="4" w:space="0"/>
                  </w:tcBorders>
                  <w:tcMar>
                    <w:top w:w="0" w:type="dxa"/>
                    <w:left w:w="105" w:type="dxa"/>
                    <w:bottom w:w="0" w:type="dxa"/>
                    <w:right w:w="105" w:type="dxa"/>
                  </w:tcMar>
                  <w:vAlign w:val="top"/>
                </w:tcPr>
                <w:p w14:paraId="240D1DF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淡味黄油</w:t>
                  </w:r>
                </w:p>
              </w:tc>
              <w:tc>
                <w:tcPr>
                  <w:tcW w:w="9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093257D9">
                  <w:pPr>
                    <w:pStyle w:val="5"/>
                    <w:jc w:val="center"/>
                    <w:rPr>
                      <w:rFonts w:hint="eastAsia" w:ascii="宋体" w:hAnsi="宋体" w:eastAsia="宋体" w:cs="宋体"/>
                      <w:color w:val="auto"/>
                      <w:highlight w:val="none"/>
                    </w:rPr>
                  </w:pPr>
                </w:p>
              </w:tc>
              <w:tc>
                <w:tcPr>
                  <w:tcW w:w="2541" w:type="dxa"/>
                  <w:tcBorders>
                    <w:top w:val="nil"/>
                    <w:left w:val="nil"/>
                    <w:bottom w:val="single" w:color="000000" w:sz="4" w:space="0"/>
                    <w:right w:val="single" w:color="000000" w:sz="4" w:space="0"/>
                  </w:tcBorders>
                  <w:tcMar>
                    <w:top w:w="0" w:type="dxa"/>
                    <w:left w:w="105" w:type="dxa"/>
                    <w:bottom w:w="0" w:type="dxa"/>
                    <w:right w:w="105" w:type="dxa"/>
                  </w:tcMar>
                  <w:vAlign w:val="top"/>
                </w:tcPr>
                <w:p w14:paraId="13168AF5">
                  <w:pPr>
                    <w:rPr>
                      <w:rFonts w:hint="eastAsia" w:ascii="宋体" w:hAnsi="宋体" w:eastAsia="宋体" w:cs="宋体"/>
                      <w:color w:val="auto"/>
                      <w:highlight w:val="none"/>
                    </w:rPr>
                  </w:pPr>
                </w:p>
              </w:tc>
            </w:tr>
            <w:tr w14:paraId="76FF7DF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49" w:hRule="atLeast"/>
              </w:trPr>
              <w:tc>
                <w:tcPr>
                  <w:tcW w:w="825"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B9F5A5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27</w:t>
                  </w:r>
                </w:p>
              </w:tc>
              <w:tc>
                <w:tcPr>
                  <w:tcW w:w="2931" w:type="dxa"/>
                  <w:tcBorders>
                    <w:top w:val="nil"/>
                    <w:left w:val="nil"/>
                    <w:bottom w:val="single" w:color="000000" w:sz="4" w:space="0"/>
                    <w:right w:val="single" w:color="000000" w:sz="4" w:space="0"/>
                  </w:tcBorders>
                  <w:tcMar>
                    <w:top w:w="0" w:type="dxa"/>
                    <w:left w:w="105" w:type="dxa"/>
                    <w:bottom w:w="0" w:type="dxa"/>
                    <w:right w:w="105" w:type="dxa"/>
                  </w:tcMar>
                  <w:vAlign w:val="top"/>
                </w:tcPr>
                <w:p w14:paraId="544C36E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黄油</w:t>
                  </w:r>
                </w:p>
              </w:tc>
              <w:tc>
                <w:tcPr>
                  <w:tcW w:w="9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3B9F3F55">
                  <w:pPr>
                    <w:pStyle w:val="5"/>
                    <w:jc w:val="center"/>
                    <w:rPr>
                      <w:rFonts w:hint="eastAsia" w:ascii="宋体" w:hAnsi="宋体" w:eastAsia="宋体" w:cs="宋体"/>
                      <w:color w:val="auto"/>
                      <w:highlight w:val="none"/>
                    </w:rPr>
                  </w:pPr>
                </w:p>
              </w:tc>
              <w:tc>
                <w:tcPr>
                  <w:tcW w:w="2541" w:type="dxa"/>
                  <w:tcBorders>
                    <w:top w:val="nil"/>
                    <w:left w:val="nil"/>
                    <w:bottom w:val="single" w:color="000000" w:sz="4" w:space="0"/>
                    <w:right w:val="single" w:color="000000" w:sz="4" w:space="0"/>
                  </w:tcBorders>
                  <w:tcMar>
                    <w:top w:w="0" w:type="dxa"/>
                    <w:left w:w="105" w:type="dxa"/>
                    <w:bottom w:w="0" w:type="dxa"/>
                    <w:right w:w="105" w:type="dxa"/>
                  </w:tcMar>
                  <w:vAlign w:val="top"/>
                </w:tcPr>
                <w:p w14:paraId="238AAABB">
                  <w:pPr>
                    <w:rPr>
                      <w:rFonts w:hint="eastAsia" w:ascii="宋体" w:hAnsi="宋体" w:eastAsia="宋体" w:cs="宋体"/>
                      <w:color w:val="auto"/>
                      <w:highlight w:val="none"/>
                    </w:rPr>
                  </w:pPr>
                </w:p>
              </w:tc>
            </w:tr>
          </w:tbl>
          <w:p w14:paraId="392C1DD3">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注：所提供的冰鲜、冻品类必须符合食品卫生要求及国家有关标准和行业规范，肉体冻实而坚硬，无化冻现象且在保质期内。主要使用食材验收要求具体如下：</w:t>
            </w:r>
          </w:p>
          <w:p w14:paraId="1CB07A6D">
            <w:pPr>
              <w:pStyle w:val="5"/>
              <w:numPr>
                <w:ilvl w:val="0"/>
                <w:numId w:val="6"/>
              </w:numPr>
              <w:jc w:val="both"/>
              <w:rPr>
                <w:rFonts w:hint="eastAsia" w:ascii="宋体" w:hAnsi="宋体" w:eastAsia="宋体" w:cs="宋体"/>
                <w:color w:val="auto"/>
                <w:highlight w:val="none"/>
              </w:rPr>
            </w:pPr>
            <w:r>
              <w:rPr>
                <w:rFonts w:hint="eastAsia" w:ascii="宋体" w:hAnsi="宋体" w:eastAsia="宋体" w:cs="宋体"/>
                <w:color w:val="auto"/>
                <w:sz w:val="21"/>
                <w:highlight w:val="none"/>
              </w:rPr>
              <w:t>真空包装，清洁完整无破箱，商标、品名、生产地址、净含量、生产日期、保质期标识齐全且明显在保质期内，且不超过保质期三分之一。如冻品解冻、软化、出水带血水，则拒绝收货。称重时要扣除纸箱、冰块的重量，以货品净重为准。如果外包装箱上标有净重，按净重入库，如果没有净重标识，含冰量统一按5%计算。</w:t>
            </w:r>
          </w:p>
          <w:p w14:paraId="6E476EB9">
            <w:pPr>
              <w:pStyle w:val="5"/>
              <w:numPr>
                <w:ilvl w:val="0"/>
                <w:numId w:val="6"/>
              </w:numPr>
              <w:jc w:val="both"/>
              <w:rPr>
                <w:rFonts w:hint="eastAsia" w:ascii="宋体" w:hAnsi="宋体" w:eastAsia="宋体" w:cs="宋体"/>
                <w:color w:val="auto"/>
                <w:highlight w:val="none"/>
              </w:rPr>
            </w:pPr>
            <w:r>
              <w:rPr>
                <w:rFonts w:hint="eastAsia" w:ascii="宋体" w:hAnsi="宋体" w:eastAsia="宋体" w:cs="宋体"/>
                <w:color w:val="auto"/>
                <w:sz w:val="21"/>
                <w:highlight w:val="none"/>
              </w:rPr>
              <w:t>冻虾仁：冰衣表面完整、清洁。肉质呈淡黄色或乳白色，无异味，组织坚密有弹性，有适当光泽。虾体基本完整，允许头部稍有残缺，清洁无杂质。冰鲜虾无断头现象，虾身清洁无污物。</w:t>
            </w:r>
          </w:p>
          <w:p w14:paraId="6DE1C243">
            <w:pPr>
              <w:pStyle w:val="5"/>
              <w:numPr>
                <w:ilvl w:val="0"/>
                <w:numId w:val="6"/>
              </w:numPr>
              <w:jc w:val="both"/>
              <w:rPr>
                <w:rFonts w:hint="eastAsia" w:ascii="宋体" w:hAnsi="宋体" w:eastAsia="宋体" w:cs="宋体"/>
                <w:color w:val="auto"/>
                <w:highlight w:val="none"/>
              </w:rPr>
            </w:pPr>
            <w:r>
              <w:rPr>
                <w:rFonts w:hint="eastAsia" w:ascii="宋体" w:hAnsi="宋体" w:eastAsia="宋体" w:cs="宋体"/>
                <w:color w:val="auto"/>
                <w:sz w:val="21"/>
                <w:highlight w:val="none"/>
              </w:rPr>
              <w:t>冻鱼：鱼鳞完整、色泽清亮、肌体无残缺。鱼眼凸起，清亮且黑白分明，洁净无污物。鱼肛门完整无裂，外口紧缩，无黄红浑浊颜色。</w:t>
            </w:r>
          </w:p>
          <w:p w14:paraId="12535DE8">
            <w:pPr>
              <w:pStyle w:val="5"/>
              <w:numPr>
                <w:ilvl w:val="0"/>
                <w:numId w:val="6"/>
              </w:numPr>
              <w:jc w:val="both"/>
              <w:rPr>
                <w:rFonts w:hint="eastAsia" w:ascii="宋体" w:hAnsi="宋体" w:eastAsia="宋体" w:cs="宋体"/>
                <w:color w:val="auto"/>
                <w:highlight w:val="none"/>
              </w:rPr>
            </w:pPr>
            <w:r>
              <w:rPr>
                <w:rFonts w:hint="eastAsia" w:ascii="宋体" w:hAnsi="宋体" w:eastAsia="宋体" w:cs="宋体"/>
                <w:color w:val="auto"/>
                <w:sz w:val="21"/>
                <w:highlight w:val="none"/>
              </w:rPr>
              <w:t>冻禽：色泽清白、爽洁、有光泽、无残羽，无腐臭气味，分割部件应符合标准，无残缺。</w:t>
            </w:r>
          </w:p>
          <w:p w14:paraId="12C6695D">
            <w:pPr>
              <w:pStyle w:val="5"/>
              <w:numPr>
                <w:ilvl w:val="0"/>
                <w:numId w:val="6"/>
              </w:numPr>
              <w:jc w:val="both"/>
              <w:rPr>
                <w:rFonts w:hint="eastAsia" w:ascii="宋体" w:hAnsi="宋体" w:eastAsia="宋体" w:cs="宋体"/>
                <w:color w:val="auto"/>
                <w:highlight w:val="none"/>
              </w:rPr>
            </w:pPr>
            <w:r>
              <w:rPr>
                <w:rFonts w:hint="eastAsia" w:ascii="宋体" w:hAnsi="宋体" w:eastAsia="宋体" w:cs="宋体"/>
                <w:color w:val="auto"/>
                <w:sz w:val="21"/>
                <w:highlight w:val="none"/>
              </w:rPr>
              <w:t>冻斋肉：外表颜色比冷却肉鲜明，在表面切开处为浅玫瑰色至灰色，用手或热刀触之，立刻显示鲜红色。肉坚硬，像冰一样，敲击有响声。化冻时，有肉的正常味，略潮，没有熟肉味。猪、羊脂肪为白色，牛脂肪为淡黄色。肌腱为白色或石灰色。无杂质，无肌肉风干现象，无白、黄、绿斑、污血，无过多冰衣，无白霜，按标准部位分割。</w:t>
            </w:r>
          </w:p>
          <w:tbl>
            <w:tblPr>
              <w:tblStyle w:val="3"/>
              <w:tblW w:w="0" w:type="auto"/>
              <w:tblInd w:w="33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fixed"/>
              <w:tblCellMar>
                <w:top w:w="0" w:type="dxa"/>
                <w:left w:w="108" w:type="dxa"/>
                <w:bottom w:w="0" w:type="dxa"/>
                <w:right w:w="108" w:type="dxa"/>
              </w:tblCellMar>
            </w:tblPr>
            <w:tblGrid>
              <w:gridCol w:w="844"/>
              <w:gridCol w:w="2923"/>
              <w:gridCol w:w="980"/>
              <w:gridCol w:w="2513"/>
            </w:tblGrid>
            <w:tr w14:paraId="4689D35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69" w:hRule="atLeast"/>
              </w:trPr>
              <w:tc>
                <w:tcPr>
                  <w:tcW w:w="7260" w:type="dxa"/>
                  <w:gridSpan w:val="4"/>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vAlign w:val="top"/>
                </w:tcPr>
                <w:p w14:paraId="5AEA3EDB">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07熟食类</w:t>
                  </w:r>
                </w:p>
              </w:tc>
            </w:tr>
            <w:tr w14:paraId="440CADD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69" w:hRule="atLeast"/>
              </w:trPr>
              <w:tc>
                <w:tcPr>
                  <w:tcW w:w="84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A999CAE">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序号</w:t>
                  </w:r>
                </w:p>
              </w:tc>
              <w:tc>
                <w:tcPr>
                  <w:tcW w:w="2923"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1F07B68E">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货物名称</w:t>
                  </w:r>
                </w:p>
              </w:tc>
              <w:tc>
                <w:tcPr>
                  <w:tcW w:w="980"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2A2B31D8">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序号</w:t>
                  </w:r>
                </w:p>
              </w:tc>
              <w:tc>
                <w:tcPr>
                  <w:tcW w:w="2513"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651843F6">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货物名称</w:t>
                  </w:r>
                </w:p>
              </w:tc>
            </w:tr>
            <w:tr w14:paraId="27DFC40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69" w:hRule="atLeast"/>
              </w:trPr>
              <w:tc>
                <w:tcPr>
                  <w:tcW w:w="84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C025A1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w:t>
                  </w:r>
                </w:p>
              </w:tc>
              <w:tc>
                <w:tcPr>
                  <w:tcW w:w="2923" w:type="dxa"/>
                  <w:tcBorders>
                    <w:top w:val="nil"/>
                    <w:left w:val="nil"/>
                    <w:bottom w:val="single" w:color="000000" w:sz="4" w:space="0"/>
                    <w:right w:val="single" w:color="000000" w:sz="4" w:space="0"/>
                  </w:tcBorders>
                  <w:tcMar>
                    <w:top w:w="0" w:type="dxa"/>
                    <w:left w:w="105" w:type="dxa"/>
                    <w:bottom w:w="0" w:type="dxa"/>
                    <w:right w:w="105" w:type="dxa"/>
                  </w:tcMar>
                  <w:vAlign w:val="top"/>
                </w:tcPr>
                <w:p w14:paraId="1C97FD0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白切鸡</w:t>
                  </w:r>
                </w:p>
              </w:tc>
              <w:tc>
                <w:tcPr>
                  <w:tcW w:w="9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26685FB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23</w:t>
                  </w:r>
                </w:p>
              </w:tc>
              <w:tc>
                <w:tcPr>
                  <w:tcW w:w="2513" w:type="dxa"/>
                  <w:tcBorders>
                    <w:top w:val="nil"/>
                    <w:left w:val="nil"/>
                    <w:bottom w:val="single" w:color="000000" w:sz="4" w:space="0"/>
                    <w:right w:val="single" w:color="000000" w:sz="4" w:space="0"/>
                  </w:tcBorders>
                  <w:tcMar>
                    <w:top w:w="0" w:type="dxa"/>
                    <w:left w:w="105" w:type="dxa"/>
                    <w:bottom w:w="0" w:type="dxa"/>
                    <w:right w:w="105" w:type="dxa"/>
                  </w:tcMar>
                  <w:vAlign w:val="top"/>
                </w:tcPr>
                <w:p w14:paraId="0505B1D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腊肉</w:t>
                  </w:r>
                </w:p>
              </w:tc>
            </w:tr>
            <w:tr w14:paraId="6A8D75F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69" w:hRule="atLeast"/>
              </w:trPr>
              <w:tc>
                <w:tcPr>
                  <w:tcW w:w="84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DD2190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w:t>
                  </w:r>
                </w:p>
              </w:tc>
              <w:tc>
                <w:tcPr>
                  <w:tcW w:w="2923" w:type="dxa"/>
                  <w:tcBorders>
                    <w:top w:val="nil"/>
                    <w:left w:val="nil"/>
                    <w:bottom w:val="single" w:color="000000" w:sz="4" w:space="0"/>
                    <w:right w:val="single" w:color="000000" w:sz="4" w:space="0"/>
                  </w:tcBorders>
                  <w:tcMar>
                    <w:top w:w="0" w:type="dxa"/>
                    <w:left w:w="105" w:type="dxa"/>
                    <w:bottom w:w="0" w:type="dxa"/>
                    <w:right w:w="105" w:type="dxa"/>
                  </w:tcMar>
                  <w:vAlign w:val="top"/>
                </w:tcPr>
                <w:p w14:paraId="7F80C89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叉烧</w:t>
                  </w:r>
                </w:p>
              </w:tc>
              <w:tc>
                <w:tcPr>
                  <w:tcW w:w="9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5E168B0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24</w:t>
                  </w:r>
                </w:p>
              </w:tc>
              <w:tc>
                <w:tcPr>
                  <w:tcW w:w="2513" w:type="dxa"/>
                  <w:tcBorders>
                    <w:top w:val="nil"/>
                    <w:left w:val="nil"/>
                    <w:bottom w:val="single" w:color="000000" w:sz="4" w:space="0"/>
                    <w:right w:val="single" w:color="000000" w:sz="4" w:space="0"/>
                  </w:tcBorders>
                  <w:tcMar>
                    <w:top w:w="0" w:type="dxa"/>
                    <w:left w:w="105" w:type="dxa"/>
                    <w:bottom w:w="0" w:type="dxa"/>
                    <w:right w:w="105" w:type="dxa"/>
                  </w:tcMar>
                  <w:vAlign w:val="top"/>
                </w:tcPr>
                <w:p w14:paraId="5E74CB0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腊肠</w:t>
                  </w:r>
                </w:p>
              </w:tc>
            </w:tr>
            <w:tr w14:paraId="2E32804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69" w:hRule="atLeast"/>
              </w:trPr>
              <w:tc>
                <w:tcPr>
                  <w:tcW w:w="84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8BD4B3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w:t>
                  </w:r>
                </w:p>
              </w:tc>
              <w:tc>
                <w:tcPr>
                  <w:tcW w:w="292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C35523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卤水鸭</w:t>
                  </w:r>
                </w:p>
              </w:tc>
              <w:tc>
                <w:tcPr>
                  <w:tcW w:w="9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3AC58B7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25</w:t>
                  </w:r>
                </w:p>
              </w:tc>
              <w:tc>
                <w:tcPr>
                  <w:tcW w:w="2513" w:type="dxa"/>
                  <w:tcBorders>
                    <w:top w:val="nil"/>
                    <w:left w:val="nil"/>
                    <w:bottom w:val="single" w:color="000000" w:sz="4" w:space="0"/>
                    <w:right w:val="single" w:color="000000" w:sz="4" w:space="0"/>
                  </w:tcBorders>
                  <w:tcMar>
                    <w:top w:w="0" w:type="dxa"/>
                    <w:left w:w="105" w:type="dxa"/>
                    <w:bottom w:w="0" w:type="dxa"/>
                    <w:right w:w="105" w:type="dxa"/>
                  </w:tcMar>
                  <w:vAlign w:val="top"/>
                </w:tcPr>
                <w:p w14:paraId="5A8BCDC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腊鸭腿</w:t>
                  </w:r>
                </w:p>
              </w:tc>
            </w:tr>
            <w:tr w14:paraId="0CA9CC9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69" w:hRule="atLeast"/>
              </w:trPr>
              <w:tc>
                <w:tcPr>
                  <w:tcW w:w="84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662E7A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w:t>
                  </w:r>
                </w:p>
              </w:tc>
              <w:tc>
                <w:tcPr>
                  <w:tcW w:w="2923" w:type="dxa"/>
                  <w:tcBorders>
                    <w:top w:val="nil"/>
                    <w:left w:val="nil"/>
                    <w:bottom w:val="single" w:color="000000" w:sz="4" w:space="0"/>
                    <w:right w:val="single" w:color="000000" w:sz="4" w:space="0"/>
                  </w:tcBorders>
                  <w:tcMar>
                    <w:top w:w="0" w:type="dxa"/>
                    <w:left w:w="105" w:type="dxa"/>
                    <w:bottom w:w="0" w:type="dxa"/>
                    <w:right w:w="105" w:type="dxa"/>
                  </w:tcMar>
                  <w:vAlign w:val="top"/>
                </w:tcPr>
                <w:p w14:paraId="4BBAAAE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烧肉</w:t>
                  </w:r>
                </w:p>
              </w:tc>
              <w:tc>
                <w:tcPr>
                  <w:tcW w:w="9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376866F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26</w:t>
                  </w:r>
                </w:p>
              </w:tc>
              <w:tc>
                <w:tcPr>
                  <w:tcW w:w="2513" w:type="dxa"/>
                  <w:tcBorders>
                    <w:top w:val="nil"/>
                    <w:left w:val="nil"/>
                    <w:bottom w:val="single" w:color="000000" w:sz="4" w:space="0"/>
                    <w:right w:val="single" w:color="000000" w:sz="4" w:space="0"/>
                  </w:tcBorders>
                  <w:tcMar>
                    <w:top w:w="0" w:type="dxa"/>
                    <w:left w:w="105" w:type="dxa"/>
                    <w:bottom w:w="0" w:type="dxa"/>
                    <w:right w:w="105" w:type="dxa"/>
                  </w:tcMar>
                  <w:vAlign w:val="top"/>
                </w:tcPr>
                <w:p w14:paraId="3A34F9C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腊鸭</w:t>
                  </w:r>
                </w:p>
              </w:tc>
            </w:tr>
            <w:tr w14:paraId="4A7DC9A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69" w:hRule="atLeast"/>
              </w:trPr>
              <w:tc>
                <w:tcPr>
                  <w:tcW w:w="84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D4DC77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w:t>
                  </w:r>
                </w:p>
              </w:tc>
              <w:tc>
                <w:tcPr>
                  <w:tcW w:w="2923" w:type="dxa"/>
                  <w:tcBorders>
                    <w:top w:val="nil"/>
                    <w:left w:val="nil"/>
                    <w:bottom w:val="single" w:color="000000" w:sz="4" w:space="0"/>
                    <w:right w:val="single" w:color="000000" w:sz="4" w:space="0"/>
                  </w:tcBorders>
                  <w:tcMar>
                    <w:top w:w="0" w:type="dxa"/>
                    <w:left w:w="105" w:type="dxa"/>
                    <w:bottom w:w="0" w:type="dxa"/>
                    <w:right w:w="105" w:type="dxa"/>
                  </w:tcMar>
                  <w:vAlign w:val="top"/>
                </w:tcPr>
                <w:p w14:paraId="56A2BDF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烧鸭</w:t>
                  </w:r>
                </w:p>
              </w:tc>
              <w:tc>
                <w:tcPr>
                  <w:tcW w:w="9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68182B4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27</w:t>
                  </w:r>
                </w:p>
              </w:tc>
              <w:tc>
                <w:tcPr>
                  <w:tcW w:w="2513" w:type="dxa"/>
                  <w:tcBorders>
                    <w:top w:val="nil"/>
                    <w:left w:val="nil"/>
                    <w:bottom w:val="single" w:color="000000" w:sz="4" w:space="0"/>
                    <w:right w:val="single" w:color="000000" w:sz="4" w:space="0"/>
                  </w:tcBorders>
                  <w:tcMar>
                    <w:top w:w="0" w:type="dxa"/>
                    <w:left w:w="105" w:type="dxa"/>
                    <w:bottom w:w="0" w:type="dxa"/>
                    <w:right w:w="105" w:type="dxa"/>
                  </w:tcMar>
                  <w:vAlign w:val="top"/>
                </w:tcPr>
                <w:p w14:paraId="3A442BC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淡菜</w:t>
                  </w:r>
                </w:p>
              </w:tc>
            </w:tr>
            <w:tr w14:paraId="715B5B1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69" w:hRule="atLeast"/>
              </w:trPr>
              <w:tc>
                <w:tcPr>
                  <w:tcW w:w="84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653A9C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6</w:t>
                  </w:r>
                </w:p>
              </w:tc>
              <w:tc>
                <w:tcPr>
                  <w:tcW w:w="2923" w:type="dxa"/>
                  <w:tcBorders>
                    <w:top w:val="nil"/>
                    <w:left w:val="nil"/>
                    <w:bottom w:val="single" w:color="000000" w:sz="4" w:space="0"/>
                    <w:right w:val="single" w:color="000000" w:sz="4" w:space="0"/>
                  </w:tcBorders>
                  <w:tcMar>
                    <w:top w:w="0" w:type="dxa"/>
                    <w:left w:w="105" w:type="dxa"/>
                    <w:bottom w:w="0" w:type="dxa"/>
                    <w:right w:w="105" w:type="dxa"/>
                  </w:tcMar>
                  <w:vAlign w:val="top"/>
                </w:tcPr>
                <w:p w14:paraId="10E1FED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烧鹅</w:t>
                  </w:r>
                </w:p>
              </w:tc>
              <w:tc>
                <w:tcPr>
                  <w:tcW w:w="9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3329835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28</w:t>
                  </w:r>
                </w:p>
              </w:tc>
              <w:tc>
                <w:tcPr>
                  <w:tcW w:w="251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EC5D9D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柴鱼肉</w:t>
                  </w:r>
                </w:p>
              </w:tc>
            </w:tr>
            <w:tr w14:paraId="1073444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69" w:hRule="atLeast"/>
              </w:trPr>
              <w:tc>
                <w:tcPr>
                  <w:tcW w:w="84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827E54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7</w:t>
                  </w:r>
                </w:p>
              </w:tc>
              <w:tc>
                <w:tcPr>
                  <w:tcW w:w="2923" w:type="dxa"/>
                  <w:tcBorders>
                    <w:top w:val="nil"/>
                    <w:left w:val="nil"/>
                    <w:bottom w:val="single" w:color="000000" w:sz="4" w:space="0"/>
                    <w:right w:val="single" w:color="000000" w:sz="4" w:space="0"/>
                  </w:tcBorders>
                  <w:tcMar>
                    <w:top w:w="0" w:type="dxa"/>
                    <w:left w:w="105" w:type="dxa"/>
                    <w:bottom w:w="0" w:type="dxa"/>
                    <w:right w:w="105" w:type="dxa"/>
                  </w:tcMar>
                  <w:vAlign w:val="top"/>
                </w:tcPr>
                <w:p w14:paraId="4CABAE8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手撕鸡</w:t>
                  </w:r>
                </w:p>
              </w:tc>
              <w:tc>
                <w:tcPr>
                  <w:tcW w:w="9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712828C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29</w:t>
                  </w:r>
                </w:p>
              </w:tc>
              <w:tc>
                <w:tcPr>
                  <w:tcW w:w="2513" w:type="dxa"/>
                  <w:tcBorders>
                    <w:top w:val="nil"/>
                    <w:left w:val="nil"/>
                    <w:bottom w:val="single" w:color="000000" w:sz="4" w:space="0"/>
                    <w:right w:val="single" w:color="000000" w:sz="4" w:space="0"/>
                  </w:tcBorders>
                  <w:tcMar>
                    <w:top w:w="0" w:type="dxa"/>
                    <w:left w:w="105" w:type="dxa"/>
                    <w:bottom w:w="0" w:type="dxa"/>
                    <w:right w:w="105" w:type="dxa"/>
                  </w:tcMar>
                  <w:vAlign w:val="top"/>
                </w:tcPr>
                <w:p w14:paraId="319866F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金鲳鱼干</w:t>
                  </w:r>
                </w:p>
              </w:tc>
            </w:tr>
            <w:tr w14:paraId="3614295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69" w:hRule="atLeast"/>
              </w:trPr>
              <w:tc>
                <w:tcPr>
                  <w:tcW w:w="84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C8B022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8</w:t>
                  </w:r>
                </w:p>
              </w:tc>
              <w:tc>
                <w:tcPr>
                  <w:tcW w:w="2923" w:type="dxa"/>
                  <w:tcBorders>
                    <w:top w:val="nil"/>
                    <w:left w:val="nil"/>
                    <w:bottom w:val="single" w:color="000000" w:sz="4" w:space="0"/>
                    <w:right w:val="single" w:color="000000" w:sz="4" w:space="0"/>
                  </w:tcBorders>
                  <w:tcMar>
                    <w:top w:w="0" w:type="dxa"/>
                    <w:left w:w="105" w:type="dxa"/>
                    <w:bottom w:w="0" w:type="dxa"/>
                    <w:right w:w="105" w:type="dxa"/>
                  </w:tcMar>
                  <w:vAlign w:val="top"/>
                </w:tcPr>
                <w:p w14:paraId="58A2A84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豉油鸡</w:t>
                  </w:r>
                </w:p>
              </w:tc>
              <w:tc>
                <w:tcPr>
                  <w:tcW w:w="9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6BBBB35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30</w:t>
                  </w:r>
                </w:p>
              </w:tc>
              <w:tc>
                <w:tcPr>
                  <w:tcW w:w="2513" w:type="dxa"/>
                  <w:tcBorders>
                    <w:top w:val="nil"/>
                    <w:left w:val="nil"/>
                    <w:bottom w:val="single" w:color="000000" w:sz="4" w:space="0"/>
                    <w:right w:val="single" w:color="000000" w:sz="4" w:space="0"/>
                  </w:tcBorders>
                  <w:tcMar>
                    <w:top w:w="0" w:type="dxa"/>
                    <w:left w:w="105" w:type="dxa"/>
                    <w:bottom w:w="0" w:type="dxa"/>
                    <w:right w:w="105" w:type="dxa"/>
                  </w:tcMar>
                  <w:vAlign w:val="top"/>
                </w:tcPr>
                <w:p w14:paraId="3DE7498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鲩鱼干</w:t>
                  </w:r>
                </w:p>
              </w:tc>
            </w:tr>
            <w:tr w14:paraId="09DDB22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69" w:hRule="atLeast"/>
              </w:trPr>
              <w:tc>
                <w:tcPr>
                  <w:tcW w:w="84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A2699D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9</w:t>
                  </w:r>
                </w:p>
              </w:tc>
              <w:tc>
                <w:tcPr>
                  <w:tcW w:w="2923" w:type="dxa"/>
                  <w:tcBorders>
                    <w:top w:val="nil"/>
                    <w:left w:val="nil"/>
                    <w:bottom w:val="single" w:color="000000" w:sz="4" w:space="0"/>
                    <w:right w:val="single" w:color="000000" w:sz="4" w:space="0"/>
                  </w:tcBorders>
                  <w:tcMar>
                    <w:top w:w="0" w:type="dxa"/>
                    <w:left w:w="105" w:type="dxa"/>
                    <w:bottom w:w="0" w:type="dxa"/>
                    <w:right w:w="105" w:type="dxa"/>
                  </w:tcMar>
                  <w:vAlign w:val="top"/>
                </w:tcPr>
                <w:p w14:paraId="71E736F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熟猪耳</w:t>
                  </w:r>
                </w:p>
              </w:tc>
              <w:tc>
                <w:tcPr>
                  <w:tcW w:w="9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31E60A1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31</w:t>
                  </w:r>
                </w:p>
              </w:tc>
              <w:tc>
                <w:tcPr>
                  <w:tcW w:w="2513" w:type="dxa"/>
                  <w:tcBorders>
                    <w:top w:val="nil"/>
                    <w:left w:val="nil"/>
                    <w:bottom w:val="single" w:color="000000" w:sz="4" w:space="0"/>
                    <w:right w:val="single" w:color="000000" w:sz="4" w:space="0"/>
                  </w:tcBorders>
                  <w:tcMar>
                    <w:top w:w="0" w:type="dxa"/>
                    <w:left w:w="105" w:type="dxa"/>
                    <w:bottom w:w="0" w:type="dxa"/>
                    <w:right w:w="105" w:type="dxa"/>
                  </w:tcMar>
                  <w:vAlign w:val="top"/>
                </w:tcPr>
                <w:p w14:paraId="0F2B504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鱼干仔</w:t>
                  </w:r>
                </w:p>
              </w:tc>
            </w:tr>
            <w:tr w14:paraId="5085B93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69" w:hRule="atLeast"/>
              </w:trPr>
              <w:tc>
                <w:tcPr>
                  <w:tcW w:w="84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FE6040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10</w:t>
                  </w:r>
                </w:p>
              </w:tc>
              <w:tc>
                <w:tcPr>
                  <w:tcW w:w="2923" w:type="dxa"/>
                  <w:tcBorders>
                    <w:top w:val="nil"/>
                    <w:left w:val="nil"/>
                    <w:bottom w:val="single" w:color="000000" w:sz="4" w:space="0"/>
                    <w:right w:val="single" w:color="000000" w:sz="4" w:space="0"/>
                  </w:tcBorders>
                  <w:tcMar>
                    <w:top w:w="0" w:type="dxa"/>
                    <w:left w:w="105" w:type="dxa"/>
                    <w:bottom w:w="0" w:type="dxa"/>
                    <w:right w:w="105" w:type="dxa"/>
                  </w:tcMar>
                  <w:vAlign w:val="top"/>
                </w:tcPr>
                <w:p w14:paraId="5C0B44F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熟猪红（猪血）</w:t>
                  </w:r>
                </w:p>
              </w:tc>
              <w:tc>
                <w:tcPr>
                  <w:tcW w:w="9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7992364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32</w:t>
                  </w:r>
                </w:p>
              </w:tc>
              <w:tc>
                <w:tcPr>
                  <w:tcW w:w="251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5BEAB8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大头鱼干</w:t>
                  </w:r>
                </w:p>
              </w:tc>
            </w:tr>
            <w:tr w14:paraId="4845AB4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69" w:hRule="atLeast"/>
              </w:trPr>
              <w:tc>
                <w:tcPr>
                  <w:tcW w:w="84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C351D0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11</w:t>
                  </w:r>
                </w:p>
              </w:tc>
              <w:tc>
                <w:tcPr>
                  <w:tcW w:w="2923" w:type="dxa"/>
                  <w:tcBorders>
                    <w:top w:val="nil"/>
                    <w:left w:val="nil"/>
                    <w:bottom w:val="single" w:color="000000" w:sz="4" w:space="0"/>
                    <w:right w:val="single" w:color="000000" w:sz="4" w:space="0"/>
                  </w:tcBorders>
                  <w:tcMar>
                    <w:top w:w="0" w:type="dxa"/>
                    <w:left w:w="105" w:type="dxa"/>
                    <w:bottom w:w="0" w:type="dxa"/>
                    <w:right w:w="105" w:type="dxa"/>
                  </w:tcMar>
                  <w:vAlign w:val="top"/>
                </w:tcPr>
                <w:p w14:paraId="1CB42F8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熟猪头皮</w:t>
                  </w:r>
                </w:p>
              </w:tc>
              <w:tc>
                <w:tcPr>
                  <w:tcW w:w="9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68D3684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33</w:t>
                  </w:r>
                </w:p>
              </w:tc>
              <w:tc>
                <w:tcPr>
                  <w:tcW w:w="2513" w:type="dxa"/>
                  <w:tcBorders>
                    <w:top w:val="nil"/>
                    <w:left w:val="nil"/>
                    <w:bottom w:val="single" w:color="000000" w:sz="4" w:space="0"/>
                    <w:right w:val="single" w:color="000000" w:sz="4" w:space="0"/>
                  </w:tcBorders>
                  <w:tcMar>
                    <w:top w:w="0" w:type="dxa"/>
                    <w:left w:w="105" w:type="dxa"/>
                    <w:bottom w:w="0" w:type="dxa"/>
                    <w:right w:w="105" w:type="dxa"/>
                  </w:tcMar>
                  <w:vAlign w:val="top"/>
                </w:tcPr>
                <w:p w14:paraId="51F44F2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鲈鱼干</w:t>
                  </w:r>
                </w:p>
              </w:tc>
            </w:tr>
            <w:tr w14:paraId="47F0DE4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69" w:hRule="atLeast"/>
              </w:trPr>
              <w:tc>
                <w:tcPr>
                  <w:tcW w:w="84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2E4EB9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12</w:t>
                  </w:r>
                </w:p>
              </w:tc>
              <w:tc>
                <w:tcPr>
                  <w:tcW w:w="292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FD9062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咸鸡</w:t>
                  </w:r>
                </w:p>
              </w:tc>
              <w:tc>
                <w:tcPr>
                  <w:tcW w:w="9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10154DB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34</w:t>
                  </w:r>
                </w:p>
              </w:tc>
              <w:tc>
                <w:tcPr>
                  <w:tcW w:w="2513" w:type="dxa"/>
                  <w:tcBorders>
                    <w:top w:val="nil"/>
                    <w:left w:val="nil"/>
                    <w:bottom w:val="single" w:color="000000" w:sz="4" w:space="0"/>
                    <w:right w:val="single" w:color="000000" w:sz="4" w:space="0"/>
                  </w:tcBorders>
                  <w:tcMar>
                    <w:top w:w="0" w:type="dxa"/>
                    <w:left w:w="105" w:type="dxa"/>
                    <w:bottom w:w="0" w:type="dxa"/>
                    <w:right w:w="105" w:type="dxa"/>
                  </w:tcMar>
                  <w:vAlign w:val="top"/>
                </w:tcPr>
                <w:p w14:paraId="12B39C2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蚬鱼干</w:t>
                  </w:r>
                </w:p>
              </w:tc>
            </w:tr>
            <w:tr w14:paraId="5F32710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69" w:hRule="atLeast"/>
              </w:trPr>
              <w:tc>
                <w:tcPr>
                  <w:tcW w:w="84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657A2B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13</w:t>
                  </w:r>
                </w:p>
              </w:tc>
              <w:tc>
                <w:tcPr>
                  <w:tcW w:w="2923" w:type="dxa"/>
                  <w:tcBorders>
                    <w:top w:val="nil"/>
                    <w:left w:val="nil"/>
                    <w:bottom w:val="single" w:color="000000" w:sz="4" w:space="0"/>
                    <w:right w:val="single" w:color="000000" w:sz="4" w:space="0"/>
                  </w:tcBorders>
                  <w:tcMar>
                    <w:top w:w="0" w:type="dxa"/>
                    <w:left w:w="105" w:type="dxa"/>
                    <w:bottom w:w="0" w:type="dxa"/>
                    <w:right w:w="105" w:type="dxa"/>
                  </w:tcMar>
                  <w:vAlign w:val="top"/>
                </w:tcPr>
                <w:p w14:paraId="4743324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盐焗鸡</w:t>
                  </w:r>
                </w:p>
              </w:tc>
              <w:tc>
                <w:tcPr>
                  <w:tcW w:w="9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2D51F3F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35</w:t>
                  </w:r>
                </w:p>
              </w:tc>
              <w:tc>
                <w:tcPr>
                  <w:tcW w:w="2513" w:type="dxa"/>
                  <w:tcBorders>
                    <w:top w:val="nil"/>
                    <w:left w:val="nil"/>
                    <w:bottom w:val="single" w:color="000000" w:sz="4" w:space="0"/>
                    <w:right w:val="single" w:color="000000" w:sz="4" w:space="0"/>
                  </w:tcBorders>
                  <w:tcMar>
                    <w:top w:w="0" w:type="dxa"/>
                    <w:left w:w="105" w:type="dxa"/>
                    <w:bottom w:w="0" w:type="dxa"/>
                    <w:right w:w="105" w:type="dxa"/>
                  </w:tcMar>
                  <w:vAlign w:val="top"/>
                </w:tcPr>
                <w:p w14:paraId="12FD4E4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腰带咸鱼</w:t>
                  </w:r>
                </w:p>
              </w:tc>
            </w:tr>
            <w:tr w14:paraId="732B010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69" w:hRule="atLeast"/>
              </w:trPr>
              <w:tc>
                <w:tcPr>
                  <w:tcW w:w="84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1682AE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14</w:t>
                  </w:r>
                </w:p>
              </w:tc>
              <w:tc>
                <w:tcPr>
                  <w:tcW w:w="2923" w:type="dxa"/>
                  <w:tcBorders>
                    <w:top w:val="nil"/>
                    <w:left w:val="nil"/>
                    <w:bottom w:val="single" w:color="000000" w:sz="4" w:space="0"/>
                    <w:right w:val="single" w:color="000000" w:sz="4" w:space="0"/>
                  </w:tcBorders>
                  <w:tcMar>
                    <w:top w:w="0" w:type="dxa"/>
                    <w:left w:w="105" w:type="dxa"/>
                    <w:bottom w:w="0" w:type="dxa"/>
                    <w:right w:w="105" w:type="dxa"/>
                  </w:tcMar>
                  <w:vAlign w:val="top"/>
                </w:tcPr>
                <w:p w14:paraId="3BFBEFD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鲜烧鸭</w:t>
                  </w:r>
                </w:p>
              </w:tc>
              <w:tc>
                <w:tcPr>
                  <w:tcW w:w="9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5DA8ACC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36</w:t>
                  </w:r>
                </w:p>
              </w:tc>
              <w:tc>
                <w:tcPr>
                  <w:tcW w:w="251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E531D4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梅香咸鱼</w:t>
                  </w:r>
                </w:p>
              </w:tc>
            </w:tr>
            <w:tr w14:paraId="2461D1E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69" w:hRule="atLeast"/>
              </w:trPr>
              <w:tc>
                <w:tcPr>
                  <w:tcW w:w="84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42E25A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15</w:t>
                  </w:r>
                </w:p>
              </w:tc>
              <w:tc>
                <w:tcPr>
                  <w:tcW w:w="2923" w:type="dxa"/>
                  <w:tcBorders>
                    <w:top w:val="nil"/>
                    <w:left w:val="nil"/>
                    <w:bottom w:val="single" w:color="000000" w:sz="4" w:space="0"/>
                    <w:right w:val="single" w:color="000000" w:sz="4" w:space="0"/>
                  </w:tcBorders>
                  <w:tcMar>
                    <w:top w:w="0" w:type="dxa"/>
                    <w:left w:w="105" w:type="dxa"/>
                    <w:bottom w:w="0" w:type="dxa"/>
                    <w:right w:w="105" w:type="dxa"/>
                  </w:tcMar>
                  <w:vAlign w:val="top"/>
                </w:tcPr>
                <w:p w14:paraId="1F4D044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白切鸡</w:t>
                  </w:r>
                </w:p>
              </w:tc>
              <w:tc>
                <w:tcPr>
                  <w:tcW w:w="9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2F1C753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37</w:t>
                  </w:r>
                </w:p>
              </w:tc>
              <w:tc>
                <w:tcPr>
                  <w:tcW w:w="2513" w:type="dxa"/>
                  <w:tcBorders>
                    <w:top w:val="nil"/>
                    <w:left w:val="nil"/>
                    <w:bottom w:val="single" w:color="000000" w:sz="4" w:space="0"/>
                    <w:right w:val="single" w:color="000000" w:sz="4" w:space="0"/>
                  </w:tcBorders>
                  <w:tcMar>
                    <w:top w:w="0" w:type="dxa"/>
                    <w:left w:w="105" w:type="dxa"/>
                    <w:bottom w:w="0" w:type="dxa"/>
                    <w:right w:w="105" w:type="dxa"/>
                  </w:tcMar>
                  <w:vAlign w:val="top"/>
                </w:tcPr>
                <w:p w14:paraId="085B9A6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马鲛咸鱼</w:t>
                  </w:r>
                </w:p>
              </w:tc>
            </w:tr>
            <w:tr w14:paraId="63EDAE8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69" w:hRule="atLeast"/>
              </w:trPr>
              <w:tc>
                <w:tcPr>
                  <w:tcW w:w="84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7FD5BC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16</w:t>
                  </w:r>
                </w:p>
              </w:tc>
              <w:tc>
                <w:tcPr>
                  <w:tcW w:w="2923" w:type="dxa"/>
                  <w:tcBorders>
                    <w:top w:val="nil"/>
                    <w:left w:val="nil"/>
                    <w:bottom w:val="single" w:color="000000" w:sz="4" w:space="0"/>
                    <w:right w:val="single" w:color="000000" w:sz="4" w:space="0"/>
                  </w:tcBorders>
                  <w:tcMar>
                    <w:top w:w="0" w:type="dxa"/>
                    <w:left w:w="105" w:type="dxa"/>
                    <w:bottom w:w="0" w:type="dxa"/>
                    <w:right w:w="105" w:type="dxa"/>
                  </w:tcMar>
                  <w:vAlign w:val="top"/>
                </w:tcPr>
                <w:p w14:paraId="431F856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手撕鸡</w:t>
                  </w:r>
                </w:p>
              </w:tc>
              <w:tc>
                <w:tcPr>
                  <w:tcW w:w="9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7E1F08D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38</w:t>
                  </w:r>
                </w:p>
              </w:tc>
              <w:tc>
                <w:tcPr>
                  <w:tcW w:w="2513" w:type="dxa"/>
                  <w:tcBorders>
                    <w:top w:val="nil"/>
                    <w:left w:val="nil"/>
                    <w:bottom w:val="single" w:color="000000" w:sz="4" w:space="0"/>
                    <w:right w:val="single" w:color="000000" w:sz="4" w:space="0"/>
                  </w:tcBorders>
                  <w:tcMar>
                    <w:top w:w="0" w:type="dxa"/>
                    <w:left w:w="105" w:type="dxa"/>
                    <w:bottom w:w="0" w:type="dxa"/>
                    <w:right w:w="105" w:type="dxa"/>
                  </w:tcMar>
                  <w:vAlign w:val="top"/>
                </w:tcPr>
                <w:p w14:paraId="0F70DAF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陈肾干</w:t>
                  </w:r>
                </w:p>
              </w:tc>
            </w:tr>
            <w:tr w14:paraId="18DC7E5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69" w:hRule="atLeast"/>
              </w:trPr>
              <w:tc>
                <w:tcPr>
                  <w:tcW w:w="84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23380E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17</w:t>
                  </w:r>
                </w:p>
              </w:tc>
              <w:tc>
                <w:tcPr>
                  <w:tcW w:w="2923" w:type="dxa"/>
                  <w:tcBorders>
                    <w:top w:val="nil"/>
                    <w:left w:val="nil"/>
                    <w:bottom w:val="single" w:color="000000" w:sz="4" w:space="0"/>
                    <w:right w:val="single" w:color="000000" w:sz="4" w:space="0"/>
                  </w:tcBorders>
                  <w:tcMar>
                    <w:top w:w="0" w:type="dxa"/>
                    <w:left w:w="105" w:type="dxa"/>
                    <w:bottom w:w="0" w:type="dxa"/>
                    <w:right w:w="105" w:type="dxa"/>
                  </w:tcMar>
                  <w:vAlign w:val="top"/>
                </w:tcPr>
                <w:p w14:paraId="74440AD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咸鸡</w:t>
                  </w:r>
                </w:p>
              </w:tc>
              <w:tc>
                <w:tcPr>
                  <w:tcW w:w="9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0CBCDFE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39</w:t>
                  </w:r>
                </w:p>
              </w:tc>
              <w:tc>
                <w:tcPr>
                  <w:tcW w:w="2513" w:type="dxa"/>
                  <w:tcBorders>
                    <w:top w:val="nil"/>
                    <w:left w:val="nil"/>
                    <w:bottom w:val="single" w:color="000000" w:sz="4" w:space="0"/>
                    <w:right w:val="single" w:color="000000" w:sz="4" w:space="0"/>
                  </w:tcBorders>
                  <w:tcMar>
                    <w:top w:w="0" w:type="dxa"/>
                    <w:left w:w="105" w:type="dxa"/>
                    <w:bottom w:w="0" w:type="dxa"/>
                    <w:right w:w="105" w:type="dxa"/>
                  </w:tcMar>
                  <w:vAlign w:val="top"/>
                </w:tcPr>
                <w:p w14:paraId="55507EF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干鱿鱼</w:t>
                  </w:r>
                </w:p>
              </w:tc>
            </w:tr>
            <w:tr w14:paraId="20053B1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69" w:hRule="atLeast"/>
              </w:trPr>
              <w:tc>
                <w:tcPr>
                  <w:tcW w:w="84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4F7323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18</w:t>
                  </w:r>
                </w:p>
              </w:tc>
              <w:tc>
                <w:tcPr>
                  <w:tcW w:w="2923" w:type="dxa"/>
                  <w:tcBorders>
                    <w:top w:val="nil"/>
                    <w:left w:val="nil"/>
                    <w:bottom w:val="single" w:color="000000" w:sz="4" w:space="0"/>
                    <w:right w:val="single" w:color="000000" w:sz="4" w:space="0"/>
                  </w:tcBorders>
                  <w:tcMar>
                    <w:top w:w="0" w:type="dxa"/>
                    <w:left w:w="105" w:type="dxa"/>
                    <w:bottom w:w="0" w:type="dxa"/>
                    <w:right w:w="105" w:type="dxa"/>
                  </w:tcMar>
                  <w:vAlign w:val="top"/>
                </w:tcPr>
                <w:p w14:paraId="51A4659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叉烧</w:t>
                  </w:r>
                </w:p>
              </w:tc>
              <w:tc>
                <w:tcPr>
                  <w:tcW w:w="9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5A02B05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40</w:t>
                  </w:r>
                </w:p>
              </w:tc>
              <w:tc>
                <w:tcPr>
                  <w:tcW w:w="2513" w:type="dxa"/>
                  <w:tcBorders>
                    <w:top w:val="nil"/>
                    <w:left w:val="nil"/>
                    <w:bottom w:val="single" w:color="000000" w:sz="4" w:space="0"/>
                    <w:right w:val="single" w:color="000000" w:sz="4" w:space="0"/>
                  </w:tcBorders>
                  <w:tcMar>
                    <w:top w:w="0" w:type="dxa"/>
                    <w:left w:w="105" w:type="dxa"/>
                    <w:bottom w:w="0" w:type="dxa"/>
                    <w:right w:w="105" w:type="dxa"/>
                  </w:tcMar>
                  <w:vAlign w:val="top"/>
                </w:tcPr>
                <w:p w14:paraId="19EE80B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胡椒猪肚</w:t>
                  </w:r>
                </w:p>
              </w:tc>
            </w:tr>
            <w:tr w14:paraId="23B22E5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69" w:hRule="atLeast"/>
              </w:trPr>
              <w:tc>
                <w:tcPr>
                  <w:tcW w:w="84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9A2700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19</w:t>
                  </w:r>
                </w:p>
              </w:tc>
              <w:tc>
                <w:tcPr>
                  <w:tcW w:w="2923" w:type="dxa"/>
                  <w:tcBorders>
                    <w:top w:val="nil"/>
                    <w:left w:val="nil"/>
                    <w:bottom w:val="single" w:color="000000" w:sz="4" w:space="0"/>
                    <w:right w:val="single" w:color="000000" w:sz="4" w:space="0"/>
                  </w:tcBorders>
                  <w:tcMar>
                    <w:top w:w="0" w:type="dxa"/>
                    <w:left w:w="105" w:type="dxa"/>
                    <w:bottom w:w="0" w:type="dxa"/>
                    <w:right w:w="105" w:type="dxa"/>
                  </w:tcMar>
                  <w:vAlign w:val="top"/>
                </w:tcPr>
                <w:p w14:paraId="4533CCA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脆皮叉烧</w:t>
                  </w:r>
                </w:p>
              </w:tc>
              <w:tc>
                <w:tcPr>
                  <w:tcW w:w="9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0CC559B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41</w:t>
                  </w:r>
                </w:p>
              </w:tc>
              <w:tc>
                <w:tcPr>
                  <w:tcW w:w="2513" w:type="dxa"/>
                  <w:tcBorders>
                    <w:top w:val="nil"/>
                    <w:left w:val="nil"/>
                    <w:bottom w:val="single" w:color="000000" w:sz="4" w:space="0"/>
                    <w:right w:val="single" w:color="000000" w:sz="4" w:space="0"/>
                  </w:tcBorders>
                  <w:tcMar>
                    <w:top w:w="0" w:type="dxa"/>
                    <w:left w:w="105" w:type="dxa"/>
                    <w:bottom w:w="0" w:type="dxa"/>
                    <w:right w:w="105" w:type="dxa"/>
                  </w:tcMar>
                  <w:vAlign w:val="top"/>
                </w:tcPr>
                <w:p w14:paraId="3DC1AC8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捞猪肚</w:t>
                  </w:r>
                </w:p>
              </w:tc>
            </w:tr>
            <w:tr w14:paraId="23823FA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69" w:hRule="atLeast"/>
              </w:trPr>
              <w:tc>
                <w:tcPr>
                  <w:tcW w:w="84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D83D17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20</w:t>
                  </w:r>
                </w:p>
              </w:tc>
              <w:tc>
                <w:tcPr>
                  <w:tcW w:w="292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C5BF54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烧鸡</w:t>
                  </w:r>
                </w:p>
              </w:tc>
              <w:tc>
                <w:tcPr>
                  <w:tcW w:w="9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5DEF748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42</w:t>
                  </w:r>
                </w:p>
              </w:tc>
              <w:tc>
                <w:tcPr>
                  <w:tcW w:w="2513" w:type="dxa"/>
                  <w:tcBorders>
                    <w:top w:val="nil"/>
                    <w:left w:val="nil"/>
                    <w:bottom w:val="single" w:color="000000" w:sz="4" w:space="0"/>
                    <w:right w:val="single" w:color="000000" w:sz="4" w:space="0"/>
                  </w:tcBorders>
                  <w:tcMar>
                    <w:top w:w="0" w:type="dxa"/>
                    <w:left w:w="105" w:type="dxa"/>
                    <w:bottom w:w="0" w:type="dxa"/>
                    <w:right w:w="105" w:type="dxa"/>
                  </w:tcMar>
                  <w:vAlign w:val="top"/>
                </w:tcPr>
                <w:p w14:paraId="7D3C253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卤水鸭</w:t>
                  </w:r>
                </w:p>
              </w:tc>
            </w:tr>
            <w:tr w14:paraId="51514B2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69" w:hRule="atLeast"/>
              </w:trPr>
              <w:tc>
                <w:tcPr>
                  <w:tcW w:w="84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DF951E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21</w:t>
                  </w:r>
                </w:p>
              </w:tc>
              <w:tc>
                <w:tcPr>
                  <w:tcW w:w="2923" w:type="dxa"/>
                  <w:tcBorders>
                    <w:top w:val="nil"/>
                    <w:left w:val="nil"/>
                    <w:bottom w:val="single" w:color="000000" w:sz="4" w:space="0"/>
                    <w:right w:val="single" w:color="000000" w:sz="4" w:space="0"/>
                  </w:tcBorders>
                  <w:tcMar>
                    <w:top w:w="0" w:type="dxa"/>
                    <w:left w:w="105" w:type="dxa"/>
                    <w:bottom w:w="0" w:type="dxa"/>
                    <w:right w:w="105" w:type="dxa"/>
                  </w:tcMar>
                  <w:vAlign w:val="top"/>
                </w:tcPr>
                <w:p w14:paraId="0C1D08B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烧排骨</w:t>
                  </w:r>
                </w:p>
              </w:tc>
              <w:tc>
                <w:tcPr>
                  <w:tcW w:w="9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2F72C54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43</w:t>
                  </w:r>
                </w:p>
              </w:tc>
              <w:tc>
                <w:tcPr>
                  <w:tcW w:w="251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9E71E3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乳鸽</w:t>
                  </w:r>
                </w:p>
              </w:tc>
            </w:tr>
            <w:tr w14:paraId="22E39CD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74" w:hRule="atLeast"/>
              </w:trPr>
              <w:tc>
                <w:tcPr>
                  <w:tcW w:w="844"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C8E277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22</w:t>
                  </w:r>
                </w:p>
              </w:tc>
              <w:tc>
                <w:tcPr>
                  <w:tcW w:w="2923" w:type="dxa"/>
                  <w:tcBorders>
                    <w:top w:val="nil"/>
                    <w:left w:val="nil"/>
                    <w:bottom w:val="single" w:color="000000" w:sz="4" w:space="0"/>
                    <w:right w:val="single" w:color="000000" w:sz="4" w:space="0"/>
                  </w:tcBorders>
                  <w:tcMar>
                    <w:top w:w="0" w:type="dxa"/>
                    <w:left w:w="105" w:type="dxa"/>
                    <w:bottom w:w="0" w:type="dxa"/>
                    <w:right w:w="105" w:type="dxa"/>
                  </w:tcMar>
                  <w:vAlign w:val="top"/>
                </w:tcPr>
                <w:p w14:paraId="1C86E90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捞猪手</w:t>
                  </w:r>
                </w:p>
              </w:tc>
              <w:tc>
                <w:tcPr>
                  <w:tcW w:w="9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42C22DAA">
                  <w:pPr>
                    <w:pStyle w:val="5"/>
                    <w:jc w:val="center"/>
                    <w:rPr>
                      <w:rFonts w:hint="eastAsia" w:ascii="宋体" w:hAnsi="宋体" w:eastAsia="宋体" w:cs="宋体"/>
                      <w:color w:val="auto"/>
                      <w:highlight w:val="none"/>
                    </w:rPr>
                  </w:pPr>
                </w:p>
              </w:tc>
              <w:tc>
                <w:tcPr>
                  <w:tcW w:w="2513" w:type="dxa"/>
                  <w:tcBorders>
                    <w:top w:val="nil"/>
                    <w:left w:val="nil"/>
                    <w:bottom w:val="single" w:color="000000" w:sz="4" w:space="0"/>
                    <w:right w:val="single" w:color="000000" w:sz="4" w:space="0"/>
                  </w:tcBorders>
                  <w:tcMar>
                    <w:top w:w="0" w:type="dxa"/>
                    <w:left w:w="105" w:type="dxa"/>
                    <w:bottom w:w="0" w:type="dxa"/>
                    <w:right w:w="105" w:type="dxa"/>
                  </w:tcMar>
                  <w:vAlign w:val="top"/>
                </w:tcPr>
                <w:p w14:paraId="7EC739AE">
                  <w:pPr>
                    <w:rPr>
                      <w:rFonts w:hint="eastAsia" w:ascii="宋体" w:hAnsi="宋体" w:eastAsia="宋体" w:cs="宋体"/>
                      <w:color w:val="auto"/>
                      <w:highlight w:val="none"/>
                    </w:rPr>
                  </w:pPr>
                </w:p>
              </w:tc>
            </w:tr>
          </w:tbl>
          <w:p w14:paraId="2D8BAC3E">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注：所提供的熟食(特别是鲜制熟食)应确保是当日新鲜制品，不允许添加防腐剂，确保食品安全、新鲜、无异味</w:t>
            </w:r>
            <w:r>
              <w:rPr>
                <w:rFonts w:hint="eastAsia" w:ascii="宋体" w:hAnsi="宋体" w:eastAsia="宋体" w:cs="宋体"/>
                <w:color w:val="auto"/>
                <w:sz w:val="21"/>
                <w:highlight w:val="none"/>
                <w:lang w:eastAsia="zh-CN"/>
              </w:rPr>
              <w:t>，</w:t>
            </w:r>
            <w:r>
              <w:rPr>
                <w:rFonts w:hint="eastAsia" w:ascii="宋体" w:hAnsi="宋体" w:eastAsia="宋体" w:cs="宋体"/>
                <w:color w:val="auto"/>
                <w:sz w:val="21"/>
                <w:highlight w:val="none"/>
                <w:lang w:val="en-US" w:eastAsia="zh-CN"/>
              </w:rPr>
              <w:t>保证产品质量符合国家和行业相关标准</w:t>
            </w:r>
            <w:r>
              <w:rPr>
                <w:rFonts w:hint="eastAsia" w:ascii="宋体" w:hAnsi="宋体" w:eastAsia="宋体" w:cs="宋体"/>
                <w:color w:val="auto"/>
                <w:sz w:val="21"/>
                <w:highlight w:val="none"/>
              </w:rPr>
              <w:t>。验收</w:t>
            </w:r>
            <w:r>
              <w:rPr>
                <w:rFonts w:hint="eastAsia" w:ascii="宋体" w:hAnsi="宋体" w:eastAsia="宋体" w:cs="宋体"/>
                <w:color w:val="auto"/>
                <w:sz w:val="21"/>
                <w:highlight w:val="none"/>
                <w:lang w:val="en-US" w:eastAsia="zh-CN"/>
              </w:rPr>
              <w:t>要求</w:t>
            </w:r>
            <w:r>
              <w:rPr>
                <w:rFonts w:hint="eastAsia" w:ascii="宋体" w:hAnsi="宋体" w:eastAsia="宋体" w:cs="宋体"/>
                <w:color w:val="auto"/>
                <w:sz w:val="21"/>
                <w:highlight w:val="none"/>
              </w:rPr>
              <w:t>如下：</w:t>
            </w:r>
          </w:p>
          <w:tbl>
            <w:tblPr>
              <w:tblStyle w:val="3"/>
              <w:tblW w:w="0" w:type="auto"/>
              <w:tblInd w:w="12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fixed"/>
              <w:tblCellMar>
                <w:top w:w="0" w:type="dxa"/>
                <w:left w:w="108" w:type="dxa"/>
                <w:bottom w:w="0" w:type="dxa"/>
                <w:right w:w="108" w:type="dxa"/>
              </w:tblCellMar>
            </w:tblPr>
            <w:tblGrid>
              <w:gridCol w:w="1210"/>
              <w:gridCol w:w="992"/>
              <w:gridCol w:w="1290"/>
              <w:gridCol w:w="1110"/>
              <w:gridCol w:w="1330"/>
              <w:gridCol w:w="1412"/>
              <w:gridCol w:w="294"/>
            </w:tblGrid>
            <w:tr w14:paraId="59B779C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210" w:type="dxa"/>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vAlign w:val="top"/>
                </w:tcPr>
                <w:p w14:paraId="3399EB7D">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 xml:space="preserve"> 感官要求</w:t>
                  </w:r>
                  <w:r>
                    <w:rPr>
                      <w:rFonts w:hint="eastAsia" w:ascii="宋体" w:hAnsi="宋体" w:eastAsia="宋体" w:cs="宋体"/>
                      <w:color w:val="auto"/>
                      <w:highlight w:val="none"/>
                    </w:rPr>
                    <w:br w:type="textWrapping"/>
                  </w:r>
                  <w:r>
                    <w:rPr>
                      <w:rFonts w:hint="eastAsia" w:ascii="宋体" w:hAnsi="宋体" w:eastAsia="宋体" w:cs="宋体"/>
                      <w:color w:val="auto"/>
                      <w:sz w:val="21"/>
                      <w:highlight w:val="none"/>
                    </w:rPr>
                    <w:t xml:space="preserve">  项目</w:t>
                  </w:r>
                </w:p>
              </w:tc>
              <w:tc>
                <w:tcPr>
                  <w:tcW w:w="6134" w:type="dxa"/>
                  <w:gridSpan w:val="5"/>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17CB66B2">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要求</w:t>
                  </w:r>
                </w:p>
              </w:tc>
              <w:tc>
                <w:tcPr>
                  <w:tcW w:w="294" w:type="dxa"/>
                  <w:tcBorders>
                    <w:top w:val="nil"/>
                    <w:left w:val="nil"/>
                    <w:bottom w:val="nil"/>
                    <w:right w:val="nil"/>
                  </w:tcBorders>
                  <w:tcMar>
                    <w:top w:w="0" w:type="dxa"/>
                    <w:left w:w="105" w:type="dxa"/>
                    <w:bottom w:w="0" w:type="dxa"/>
                    <w:right w:w="105" w:type="dxa"/>
                  </w:tcMar>
                  <w:vAlign w:val="top"/>
                </w:tcPr>
                <w:p w14:paraId="360EE5C4">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 xml:space="preserve"> </w:t>
                  </w:r>
                </w:p>
              </w:tc>
            </w:tr>
            <w:tr w14:paraId="7F5FE21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2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13619F5">
                  <w:pPr>
                    <w:pStyle w:val="5"/>
                    <w:jc w:val="center"/>
                    <w:rPr>
                      <w:rFonts w:hint="eastAsia" w:ascii="宋体" w:hAnsi="宋体" w:eastAsia="宋体" w:cs="宋体"/>
                      <w:color w:val="auto"/>
                      <w:highlight w:val="none"/>
                    </w:rPr>
                  </w:pPr>
                </w:p>
              </w:tc>
              <w:tc>
                <w:tcPr>
                  <w:tcW w:w="992" w:type="dxa"/>
                  <w:tcBorders>
                    <w:top w:val="nil"/>
                    <w:left w:val="nil"/>
                    <w:bottom w:val="single" w:color="000000" w:sz="4" w:space="0"/>
                    <w:right w:val="single" w:color="000000" w:sz="4" w:space="0"/>
                  </w:tcBorders>
                  <w:tcMar>
                    <w:top w:w="0" w:type="dxa"/>
                    <w:left w:w="105" w:type="dxa"/>
                    <w:bottom w:w="0" w:type="dxa"/>
                    <w:right w:w="105" w:type="dxa"/>
                  </w:tcMar>
                  <w:vAlign w:val="top"/>
                </w:tcPr>
                <w:p w14:paraId="275935EB">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酱卤类</w:t>
                  </w:r>
                </w:p>
              </w:tc>
              <w:tc>
                <w:tcPr>
                  <w:tcW w:w="1290"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2D4216B8">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蒸炒类</w:t>
                  </w:r>
                </w:p>
              </w:tc>
              <w:tc>
                <w:tcPr>
                  <w:tcW w:w="1110"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67FEB422">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熏烤类</w:t>
                  </w:r>
                </w:p>
              </w:tc>
              <w:tc>
                <w:tcPr>
                  <w:tcW w:w="1330"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6AA4700D">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发酵类</w:t>
                  </w:r>
                </w:p>
              </w:tc>
              <w:tc>
                <w:tcPr>
                  <w:tcW w:w="1412"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20A6DB57">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油炸类</w:t>
                  </w:r>
                </w:p>
              </w:tc>
              <w:tc>
                <w:tcPr>
                  <w:tcW w:w="294" w:type="dxa"/>
                  <w:tcBorders>
                    <w:top w:val="nil"/>
                    <w:left w:val="nil"/>
                    <w:bottom w:val="nil"/>
                    <w:right w:val="nil"/>
                  </w:tcBorders>
                  <w:tcMar>
                    <w:top w:w="0" w:type="dxa"/>
                    <w:left w:w="105" w:type="dxa"/>
                    <w:bottom w:w="0" w:type="dxa"/>
                    <w:right w:w="105" w:type="dxa"/>
                  </w:tcMar>
                  <w:vAlign w:val="top"/>
                </w:tcPr>
                <w:p w14:paraId="757F3879">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 xml:space="preserve"> </w:t>
                  </w:r>
                </w:p>
              </w:tc>
            </w:tr>
            <w:tr w14:paraId="419B775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822" w:hRule="atLeast"/>
              </w:trPr>
              <w:tc>
                <w:tcPr>
                  <w:tcW w:w="12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2036CA6">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色泽</w:t>
                  </w:r>
                </w:p>
              </w:tc>
              <w:tc>
                <w:tcPr>
                  <w:tcW w:w="992" w:type="dxa"/>
                  <w:tcBorders>
                    <w:top w:val="nil"/>
                    <w:left w:val="nil"/>
                    <w:bottom w:val="single" w:color="000000" w:sz="4" w:space="0"/>
                    <w:right w:val="single" w:color="000000" w:sz="4" w:space="0"/>
                  </w:tcBorders>
                  <w:tcMar>
                    <w:top w:w="0" w:type="dxa"/>
                    <w:left w:w="105" w:type="dxa"/>
                    <w:bottom w:w="0" w:type="dxa"/>
                    <w:right w:w="105" w:type="dxa"/>
                  </w:tcMar>
                  <w:vAlign w:val="top"/>
                </w:tcPr>
                <w:p w14:paraId="0E9FED4B">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 xml:space="preserve"> 呈酱黄色或酱褐色</w:t>
                  </w:r>
                </w:p>
              </w:tc>
              <w:tc>
                <w:tcPr>
                  <w:tcW w:w="1290" w:type="dxa"/>
                  <w:tcBorders>
                    <w:top w:val="nil"/>
                    <w:left w:val="nil"/>
                    <w:bottom w:val="single" w:color="000000" w:sz="4" w:space="0"/>
                    <w:right w:val="single" w:color="000000" w:sz="4" w:space="0"/>
                  </w:tcBorders>
                  <w:tcMar>
                    <w:top w:w="0" w:type="dxa"/>
                    <w:left w:w="105" w:type="dxa"/>
                    <w:bottom w:w="0" w:type="dxa"/>
                    <w:right w:w="105" w:type="dxa"/>
                  </w:tcMar>
                  <w:vAlign w:val="top"/>
                </w:tcPr>
                <w:p w14:paraId="137CEC57">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 xml:space="preserve"> 呈金黄色或红棕色</w:t>
                  </w:r>
                </w:p>
              </w:tc>
              <w:tc>
                <w:tcPr>
                  <w:tcW w:w="1110" w:type="dxa"/>
                  <w:tcBorders>
                    <w:top w:val="nil"/>
                    <w:left w:val="nil"/>
                    <w:bottom w:val="single" w:color="000000" w:sz="4" w:space="0"/>
                    <w:right w:val="single" w:color="000000" w:sz="4" w:space="0"/>
                  </w:tcBorders>
                  <w:tcMar>
                    <w:top w:w="0" w:type="dxa"/>
                    <w:left w:w="105" w:type="dxa"/>
                    <w:bottom w:w="0" w:type="dxa"/>
                    <w:right w:w="105" w:type="dxa"/>
                  </w:tcMar>
                  <w:vAlign w:val="top"/>
                </w:tcPr>
                <w:p w14:paraId="673ED469">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呈腊黄色或黄褐或黄红色</w:t>
                  </w:r>
                </w:p>
              </w:tc>
              <w:tc>
                <w:tcPr>
                  <w:tcW w:w="1330" w:type="dxa"/>
                  <w:tcBorders>
                    <w:top w:val="nil"/>
                    <w:left w:val="nil"/>
                    <w:bottom w:val="single" w:color="000000" w:sz="4" w:space="0"/>
                    <w:right w:val="single" w:color="000000" w:sz="4" w:space="0"/>
                  </w:tcBorders>
                  <w:tcMar>
                    <w:top w:w="0" w:type="dxa"/>
                    <w:left w:w="105" w:type="dxa"/>
                    <w:bottom w:w="0" w:type="dxa"/>
                    <w:right w:w="105" w:type="dxa"/>
                  </w:tcMar>
                  <w:vAlign w:val="top"/>
                </w:tcPr>
                <w:p w14:paraId="747AA4C1">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具有坛子肉应有的红褐色及辛香料色泽</w:t>
                  </w:r>
                </w:p>
              </w:tc>
              <w:tc>
                <w:tcPr>
                  <w:tcW w:w="14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59AC50E9">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呈红褐色或金黄色</w:t>
                  </w:r>
                </w:p>
              </w:tc>
              <w:tc>
                <w:tcPr>
                  <w:tcW w:w="294" w:type="dxa"/>
                  <w:tcBorders>
                    <w:top w:val="nil"/>
                    <w:left w:val="nil"/>
                    <w:bottom w:val="nil"/>
                    <w:right w:val="nil"/>
                  </w:tcBorders>
                  <w:tcMar>
                    <w:top w:w="0" w:type="dxa"/>
                    <w:left w:w="105" w:type="dxa"/>
                    <w:bottom w:w="0" w:type="dxa"/>
                    <w:right w:w="105" w:type="dxa"/>
                  </w:tcMar>
                  <w:vAlign w:val="top"/>
                </w:tcPr>
                <w:p w14:paraId="70536742">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 xml:space="preserve"> </w:t>
                  </w:r>
                </w:p>
              </w:tc>
            </w:tr>
            <w:tr w14:paraId="66A0D0A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658" w:hRule="atLeast"/>
              </w:trPr>
              <w:tc>
                <w:tcPr>
                  <w:tcW w:w="12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DD6C474">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组织与形态</w:t>
                  </w:r>
                </w:p>
              </w:tc>
              <w:tc>
                <w:tcPr>
                  <w:tcW w:w="992" w:type="dxa"/>
                  <w:tcBorders>
                    <w:top w:val="nil"/>
                    <w:left w:val="nil"/>
                    <w:bottom w:val="single" w:color="000000" w:sz="4" w:space="0"/>
                    <w:right w:val="single" w:color="000000" w:sz="4" w:space="0"/>
                  </w:tcBorders>
                  <w:tcMar>
                    <w:top w:w="0" w:type="dxa"/>
                    <w:left w:w="105" w:type="dxa"/>
                    <w:bottom w:w="0" w:type="dxa"/>
                    <w:right w:w="105" w:type="dxa"/>
                  </w:tcMar>
                  <w:vAlign w:val="top"/>
                </w:tcPr>
                <w:p w14:paraId="29538FCF">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肌肉组织紧密，条块周正或个体周正</w:t>
                  </w:r>
                </w:p>
              </w:tc>
              <w:tc>
                <w:tcPr>
                  <w:tcW w:w="1290" w:type="dxa"/>
                  <w:tcBorders>
                    <w:top w:val="nil"/>
                    <w:left w:val="nil"/>
                    <w:bottom w:val="single" w:color="000000" w:sz="4" w:space="0"/>
                    <w:right w:val="single" w:color="000000" w:sz="4" w:space="0"/>
                  </w:tcBorders>
                  <w:tcMar>
                    <w:top w:w="0" w:type="dxa"/>
                    <w:left w:w="105" w:type="dxa"/>
                    <w:bottom w:w="0" w:type="dxa"/>
                    <w:right w:w="105" w:type="dxa"/>
                  </w:tcMar>
                  <w:vAlign w:val="top"/>
                </w:tcPr>
                <w:p w14:paraId="317F16E1">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肌肉组织紧密，条块周正或个体周正</w:t>
                  </w:r>
                </w:p>
              </w:tc>
              <w:tc>
                <w:tcPr>
                  <w:tcW w:w="1110" w:type="dxa"/>
                  <w:tcBorders>
                    <w:top w:val="nil"/>
                    <w:left w:val="nil"/>
                    <w:bottom w:val="single" w:color="000000" w:sz="4" w:space="0"/>
                    <w:right w:val="single" w:color="000000" w:sz="4" w:space="0"/>
                  </w:tcBorders>
                  <w:tcMar>
                    <w:top w:w="0" w:type="dxa"/>
                    <w:left w:w="105" w:type="dxa"/>
                    <w:bottom w:w="0" w:type="dxa"/>
                    <w:right w:w="105" w:type="dxa"/>
                  </w:tcMar>
                  <w:vAlign w:val="top"/>
                </w:tcPr>
                <w:p w14:paraId="23FD0532">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肌肉切面紧密，脂肪结实，条块整齐</w:t>
                  </w:r>
                </w:p>
              </w:tc>
              <w:tc>
                <w:tcPr>
                  <w:tcW w:w="1330" w:type="dxa"/>
                  <w:tcBorders>
                    <w:top w:val="nil"/>
                    <w:left w:val="nil"/>
                    <w:bottom w:val="single" w:color="000000" w:sz="4" w:space="0"/>
                    <w:right w:val="single" w:color="000000" w:sz="4" w:space="0"/>
                  </w:tcBorders>
                  <w:tcMar>
                    <w:top w:w="0" w:type="dxa"/>
                    <w:left w:w="105" w:type="dxa"/>
                    <w:bottom w:w="0" w:type="dxa"/>
                    <w:right w:w="105" w:type="dxa"/>
                  </w:tcMar>
                  <w:vAlign w:val="top"/>
                </w:tcPr>
                <w:p w14:paraId="7B489A07">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肌肉紧密，条块整齐</w:t>
                  </w:r>
                </w:p>
              </w:tc>
              <w:tc>
                <w:tcPr>
                  <w:tcW w:w="14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22D3869E">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表皮较酥软</w:t>
                  </w:r>
                </w:p>
              </w:tc>
              <w:tc>
                <w:tcPr>
                  <w:tcW w:w="294" w:type="dxa"/>
                  <w:tcBorders>
                    <w:top w:val="nil"/>
                    <w:left w:val="nil"/>
                    <w:bottom w:val="nil"/>
                    <w:right w:val="nil"/>
                  </w:tcBorders>
                  <w:tcMar>
                    <w:top w:w="0" w:type="dxa"/>
                    <w:left w:w="105" w:type="dxa"/>
                    <w:bottom w:w="0" w:type="dxa"/>
                    <w:right w:w="105" w:type="dxa"/>
                  </w:tcMar>
                  <w:vAlign w:val="top"/>
                </w:tcPr>
                <w:p w14:paraId="70E4FE06">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 xml:space="preserve"> </w:t>
                  </w:r>
                </w:p>
              </w:tc>
            </w:tr>
            <w:tr w14:paraId="419A5CA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277" w:hRule="atLeast"/>
              </w:trPr>
              <w:tc>
                <w:tcPr>
                  <w:tcW w:w="12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39B48DF">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香气与滋味</w:t>
                  </w:r>
                </w:p>
              </w:tc>
              <w:tc>
                <w:tcPr>
                  <w:tcW w:w="992" w:type="dxa"/>
                  <w:tcBorders>
                    <w:top w:val="nil"/>
                    <w:left w:val="nil"/>
                    <w:bottom w:val="single" w:color="000000" w:sz="4" w:space="0"/>
                    <w:right w:val="single" w:color="000000" w:sz="4" w:space="0"/>
                  </w:tcBorders>
                  <w:tcMar>
                    <w:top w:w="0" w:type="dxa"/>
                    <w:left w:w="105" w:type="dxa"/>
                    <w:bottom w:w="0" w:type="dxa"/>
                    <w:right w:w="105" w:type="dxa"/>
                  </w:tcMar>
                  <w:vAlign w:val="top"/>
                </w:tcPr>
                <w:p w14:paraId="2B685B3A">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具有各品种应有的酱卤香气和滋味，有回味，咸淡适中，香辣协调无异味。</w:t>
                  </w:r>
                </w:p>
              </w:tc>
              <w:tc>
                <w:tcPr>
                  <w:tcW w:w="1290" w:type="dxa"/>
                  <w:tcBorders>
                    <w:top w:val="nil"/>
                    <w:left w:val="nil"/>
                    <w:bottom w:val="single" w:color="000000" w:sz="4" w:space="0"/>
                    <w:right w:val="single" w:color="000000" w:sz="4" w:space="0"/>
                  </w:tcBorders>
                  <w:tcMar>
                    <w:top w:w="0" w:type="dxa"/>
                    <w:left w:w="105" w:type="dxa"/>
                    <w:bottom w:w="0" w:type="dxa"/>
                    <w:right w:w="105" w:type="dxa"/>
                  </w:tcMar>
                  <w:vAlign w:val="top"/>
                </w:tcPr>
                <w:p w14:paraId="00BCF671">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具有各品种应有的香气和滋味，有回味，咸淡适中，香辣协调，无焦糊味或异味。</w:t>
                  </w:r>
                </w:p>
              </w:tc>
              <w:tc>
                <w:tcPr>
                  <w:tcW w:w="1110" w:type="dxa"/>
                  <w:tcBorders>
                    <w:top w:val="nil"/>
                    <w:left w:val="nil"/>
                    <w:bottom w:val="single" w:color="000000" w:sz="4" w:space="0"/>
                    <w:right w:val="single" w:color="000000" w:sz="4" w:space="0"/>
                  </w:tcBorders>
                  <w:tcMar>
                    <w:top w:w="0" w:type="dxa"/>
                    <w:left w:w="105" w:type="dxa"/>
                    <w:bottom w:w="0" w:type="dxa"/>
                    <w:right w:w="105" w:type="dxa"/>
                  </w:tcMar>
                  <w:vAlign w:val="top"/>
                </w:tcPr>
                <w:p w14:paraId="23052285">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具有各品种应有的熏烤香气和滋味，有回味，咸淡适中，香辣协调，无焦糊味或异味。</w:t>
                  </w:r>
                </w:p>
              </w:tc>
              <w:tc>
                <w:tcPr>
                  <w:tcW w:w="1330" w:type="dxa"/>
                  <w:tcBorders>
                    <w:top w:val="nil"/>
                    <w:left w:val="nil"/>
                    <w:bottom w:val="single" w:color="000000" w:sz="4" w:space="0"/>
                    <w:right w:val="single" w:color="000000" w:sz="4" w:space="0"/>
                  </w:tcBorders>
                  <w:tcMar>
                    <w:top w:w="0" w:type="dxa"/>
                    <w:left w:w="105" w:type="dxa"/>
                    <w:bottom w:w="0" w:type="dxa"/>
                    <w:right w:w="105" w:type="dxa"/>
                  </w:tcMar>
                  <w:vAlign w:val="top"/>
                </w:tcPr>
                <w:p w14:paraId="35F829FD">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具有醇厚的坛子腌制香气和滋味，有回味，稍咸，香辣协调，无异味。</w:t>
                  </w:r>
                </w:p>
              </w:tc>
              <w:tc>
                <w:tcPr>
                  <w:tcW w:w="1412" w:type="dxa"/>
                  <w:tcBorders>
                    <w:top w:val="nil"/>
                    <w:left w:val="nil"/>
                    <w:bottom w:val="single" w:color="000000" w:sz="4" w:space="0"/>
                    <w:right w:val="single" w:color="000000" w:sz="4" w:space="0"/>
                  </w:tcBorders>
                  <w:tcMar>
                    <w:top w:w="0" w:type="dxa"/>
                    <w:left w:w="105" w:type="dxa"/>
                    <w:bottom w:w="0" w:type="dxa"/>
                    <w:right w:w="105" w:type="dxa"/>
                  </w:tcMar>
                  <w:vAlign w:val="top"/>
                </w:tcPr>
                <w:p w14:paraId="7E59CB98">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具有各品种应有的油炸香气和滋味，有回味，咸淡适中，香辣协调，无焦糊味或异味。</w:t>
                  </w:r>
                </w:p>
              </w:tc>
              <w:tc>
                <w:tcPr>
                  <w:tcW w:w="294" w:type="dxa"/>
                  <w:tcBorders>
                    <w:top w:val="nil"/>
                    <w:left w:val="nil"/>
                    <w:bottom w:val="nil"/>
                    <w:right w:val="nil"/>
                  </w:tcBorders>
                  <w:tcMar>
                    <w:top w:w="0" w:type="dxa"/>
                    <w:left w:w="105" w:type="dxa"/>
                    <w:bottom w:w="0" w:type="dxa"/>
                    <w:right w:w="105" w:type="dxa"/>
                  </w:tcMar>
                  <w:vAlign w:val="top"/>
                </w:tcPr>
                <w:p w14:paraId="4BDC491B">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 xml:space="preserve"> </w:t>
                  </w:r>
                </w:p>
              </w:tc>
            </w:tr>
            <w:tr w14:paraId="032E675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97" w:hRule="atLeast"/>
              </w:trPr>
              <w:tc>
                <w:tcPr>
                  <w:tcW w:w="12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9BC25D5">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杂质</w:t>
                  </w:r>
                </w:p>
              </w:tc>
              <w:tc>
                <w:tcPr>
                  <w:tcW w:w="6134" w:type="dxa"/>
                  <w:gridSpan w:val="5"/>
                  <w:tcBorders>
                    <w:top w:val="nil"/>
                    <w:left w:val="nil"/>
                    <w:bottom w:val="single" w:color="000000" w:sz="4" w:space="0"/>
                    <w:right w:val="single" w:color="000000" w:sz="4" w:space="0"/>
                  </w:tcBorders>
                  <w:tcMar>
                    <w:top w:w="0" w:type="dxa"/>
                    <w:left w:w="105" w:type="dxa"/>
                    <w:bottom w:w="0" w:type="dxa"/>
                    <w:right w:w="105" w:type="dxa"/>
                  </w:tcMar>
                  <w:vAlign w:val="top"/>
                </w:tcPr>
                <w:p w14:paraId="2734CE5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无肉眼可见外来杂质</w:t>
                  </w:r>
                </w:p>
              </w:tc>
              <w:tc>
                <w:tcPr>
                  <w:tcW w:w="294" w:type="dxa"/>
                  <w:tcBorders>
                    <w:top w:val="nil"/>
                    <w:left w:val="nil"/>
                    <w:bottom w:val="nil"/>
                    <w:right w:val="nil"/>
                  </w:tcBorders>
                  <w:tcMar>
                    <w:top w:w="0" w:type="dxa"/>
                    <w:left w:w="105" w:type="dxa"/>
                    <w:bottom w:w="0" w:type="dxa"/>
                    <w:right w:w="105" w:type="dxa"/>
                  </w:tcMar>
                  <w:vAlign w:val="top"/>
                </w:tcPr>
                <w:p w14:paraId="7EEC1DAF">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 xml:space="preserve"> </w:t>
                  </w:r>
                </w:p>
              </w:tc>
            </w:tr>
          </w:tbl>
          <w:p w14:paraId="1223E79F">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 xml:space="preserve"> </w:t>
            </w:r>
          </w:p>
          <w:tbl>
            <w:tblPr>
              <w:tblStyle w:val="3"/>
              <w:tblW w:w="0" w:type="auto"/>
              <w:tblInd w:w="33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fixed"/>
              <w:tblCellMar>
                <w:top w:w="0" w:type="dxa"/>
                <w:left w:w="108" w:type="dxa"/>
                <w:bottom w:w="0" w:type="dxa"/>
                <w:right w:w="108" w:type="dxa"/>
              </w:tblCellMar>
            </w:tblPr>
            <w:tblGrid>
              <w:gridCol w:w="812"/>
              <w:gridCol w:w="2883"/>
              <w:gridCol w:w="967"/>
              <w:gridCol w:w="2498"/>
            </w:tblGrid>
            <w:tr w14:paraId="050E884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160" w:type="dxa"/>
                  <w:gridSpan w:val="4"/>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vAlign w:val="top"/>
                </w:tcPr>
                <w:p w14:paraId="081333D4">
                  <w:pPr>
                    <w:pStyle w:val="5"/>
                    <w:ind w:firstLine="2319"/>
                    <w:jc w:val="left"/>
                    <w:rPr>
                      <w:rFonts w:hint="eastAsia" w:ascii="宋体" w:hAnsi="宋体" w:eastAsia="宋体" w:cs="宋体"/>
                      <w:color w:val="auto"/>
                      <w:highlight w:val="none"/>
                    </w:rPr>
                  </w:pPr>
                  <w:r>
                    <w:rPr>
                      <w:rFonts w:hint="eastAsia" w:ascii="宋体" w:hAnsi="宋体" w:eastAsia="宋体" w:cs="宋体"/>
                      <w:b/>
                      <w:color w:val="auto"/>
                      <w:sz w:val="21"/>
                      <w:highlight w:val="none"/>
                    </w:rPr>
                    <w:t>08蛋类、豆制品、腌制类</w:t>
                  </w:r>
                </w:p>
              </w:tc>
            </w:tr>
            <w:tr w14:paraId="669B971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360BC80">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序号</w:t>
                  </w:r>
                </w:p>
              </w:tc>
              <w:tc>
                <w:tcPr>
                  <w:tcW w:w="2883"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34904C0C">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货物名称</w:t>
                  </w:r>
                </w:p>
              </w:tc>
              <w:tc>
                <w:tcPr>
                  <w:tcW w:w="967"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16C7A2B4">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序号</w:t>
                  </w:r>
                </w:p>
              </w:tc>
              <w:tc>
                <w:tcPr>
                  <w:tcW w:w="2498"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39A469B1">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货物名称</w:t>
                  </w:r>
                </w:p>
              </w:tc>
            </w:tr>
            <w:tr w14:paraId="713795A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C97A88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78D4B11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大豆泡</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31A32C9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33</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7EEB354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无叶酸菜</w:t>
                  </w:r>
                </w:p>
              </w:tc>
            </w:tr>
            <w:tr w14:paraId="6771061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2266E9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33018D2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小豆泡</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74A7C00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34</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688038D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有叶酸菜</w:t>
                  </w:r>
                </w:p>
              </w:tc>
            </w:tr>
            <w:tr w14:paraId="23892BF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2FB98D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318BD28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水豆腐</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7ED8151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35</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5E6C7E9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酸菜（切丝）</w:t>
                  </w:r>
                </w:p>
              </w:tc>
            </w:tr>
            <w:tr w14:paraId="1D41A5D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AE28CB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6650865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豆腐皮（千张）</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2644102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36</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440A8B1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梅菜叶</w:t>
                  </w:r>
                </w:p>
              </w:tc>
            </w:tr>
            <w:tr w14:paraId="0549D2A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A2E790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18B9372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内酯豆腐（盒）</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358AB1F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37</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2CDD79B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咸梅菜</w:t>
                  </w:r>
                </w:p>
              </w:tc>
            </w:tr>
            <w:tr w14:paraId="4824C22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D623ED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6</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5E8DEFE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日本豆腐</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54AE7D7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38</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00DFF72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四川芽菜</w:t>
                  </w:r>
                </w:p>
              </w:tc>
            </w:tr>
            <w:tr w14:paraId="5D51B85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800708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7</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10FD045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厚豆腐</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033B062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39</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10F57F4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酸姜</w:t>
                  </w:r>
                </w:p>
              </w:tc>
            </w:tr>
            <w:tr w14:paraId="53A94B2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321265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8</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6505D7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五香干</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5044EC5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40</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6492E8E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酸荞头</w:t>
                  </w:r>
                </w:p>
              </w:tc>
            </w:tr>
            <w:tr w14:paraId="0BBA7A6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C55EE4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9</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509C842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香干</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1065E6A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41</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717CAD6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酸子姜</w:t>
                  </w:r>
                </w:p>
              </w:tc>
            </w:tr>
            <w:tr w14:paraId="4D45A89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BB5685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10</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EC7327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千叶豆腐</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518C5C1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42</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59B6838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甜梅菜</w:t>
                  </w:r>
                </w:p>
              </w:tc>
            </w:tr>
            <w:tr w14:paraId="4041ABC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F56DD1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11</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733FE98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黑豆腐（板）</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3BC4AF6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43</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004C099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红油榨菜丝</w:t>
                  </w:r>
                </w:p>
              </w:tc>
            </w:tr>
            <w:tr w14:paraId="5457CE9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D96B9A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12</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953644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潮汕豆腐</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55825B1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44</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1E06CE3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麻油榨菜（稻香）</w:t>
                  </w:r>
                </w:p>
              </w:tc>
            </w:tr>
            <w:tr w14:paraId="7222F62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C5BA33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13</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7B7CAE2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鸡蛋干</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0E6BE4F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45</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5A7CD0C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酸仔姜</w:t>
                  </w:r>
                </w:p>
              </w:tc>
            </w:tr>
            <w:tr w14:paraId="0F49E38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2B86F9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14</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360C9DF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冲菜丝</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7D49B16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46</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482C050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初生蛋</w:t>
                  </w:r>
                </w:p>
              </w:tc>
            </w:tr>
            <w:tr w14:paraId="3D5CB9C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F42C57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15</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3E72EE3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冲菜头</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254E1C7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47</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7286DAF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五谷蛋</w:t>
                  </w:r>
                </w:p>
              </w:tc>
            </w:tr>
            <w:tr w14:paraId="017DB73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CB9F2A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16</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7C0B76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萝卜干条</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48F72E7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48</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7C3EC48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白石鸡蛋</w:t>
                  </w:r>
                </w:p>
              </w:tc>
            </w:tr>
            <w:tr w14:paraId="579E185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19BE2C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17</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1366E5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干萝卜丁</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53373C7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49</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0918DDC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普通鸡蛋</w:t>
                  </w:r>
                </w:p>
              </w:tc>
            </w:tr>
            <w:tr w14:paraId="66E0989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304651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18</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6DD8C88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甜菜脯</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56A48DD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50</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17B62FA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五谷鸡蛋</w:t>
                  </w:r>
                </w:p>
              </w:tc>
            </w:tr>
            <w:tr w14:paraId="7A80AAC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51731E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19</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00A246F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酸豆角</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77AC650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51</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16C5EE2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皮蛋</w:t>
                  </w:r>
                </w:p>
              </w:tc>
            </w:tr>
            <w:tr w14:paraId="1BC8D54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CB038C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20</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63432D3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酸辣笋丝</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4310E56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52</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3011A65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咸蛋</w:t>
                  </w:r>
                </w:p>
              </w:tc>
            </w:tr>
            <w:tr w14:paraId="78CF787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5D0880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21</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0A6C7A1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头菜丝</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22F375C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53</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7CCE748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鹌鹑蛋</w:t>
                  </w:r>
                </w:p>
              </w:tc>
            </w:tr>
            <w:tr w14:paraId="53AAFB7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C08917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22</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5887E8F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香脆片</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0CEF9AD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54</w:t>
                  </w: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1C3BAF4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红心咸蛋黄</w:t>
                  </w:r>
                </w:p>
              </w:tc>
            </w:tr>
            <w:tr w14:paraId="2491DB8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A36226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23</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725D648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榨菜丝</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025EC2B2">
                  <w:pPr>
                    <w:pStyle w:val="5"/>
                    <w:jc w:val="center"/>
                    <w:rPr>
                      <w:rFonts w:hint="eastAsia" w:ascii="宋体" w:hAnsi="宋体" w:eastAsia="宋体" w:cs="宋体"/>
                      <w:color w:val="auto"/>
                      <w:highlight w:val="none"/>
                    </w:rPr>
                  </w:pP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0172AB8F">
                  <w:pPr>
                    <w:rPr>
                      <w:rFonts w:hint="eastAsia" w:ascii="宋体" w:hAnsi="宋体" w:eastAsia="宋体" w:cs="宋体"/>
                      <w:color w:val="auto"/>
                      <w:highlight w:val="none"/>
                    </w:rPr>
                  </w:pPr>
                </w:p>
              </w:tc>
            </w:tr>
            <w:tr w14:paraId="6B3850E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246D0B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24</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4F3CD7D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大头菜</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1FD626F9">
                  <w:pPr>
                    <w:pStyle w:val="5"/>
                    <w:jc w:val="center"/>
                    <w:rPr>
                      <w:rFonts w:hint="eastAsia" w:ascii="宋体" w:hAnsi="宋体" w:eastAsia="宋体" w:cs="宋体"/>
                      <w:color w:val="auto"/>
                      <w:highlight w:val="none"/>
                    </w:rPr>
                  </w:pP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1103EBF8">
                  <w:pPr>
                    <w:rPr>
                      <w:rFonts w:hint="eastAsia" w:ascii="宋体" w:hAnsi="宋体" w:eastAsia="宋体" w:cs="宋体"/>
                      <w:color w:val="auto"/>
                      <w:highlight w:val="none"/>
                    </w:rPr>
                  </w:pPr>
                </w:p>
              </w:tc>
            </w:tr>
            <w:tr w14:paraId="32A3DE7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6C43AE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25</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7248C3A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正菜</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116D804E">
                  <w:pPr>
                    <w:pStyle w:val="5"/>
                    <w:jc w:val="center"/>
                    <w:rPr>
                      <w:rFonts w:hint="eastAsia" w:ascii="宋体" w:hAnsi="宋体" w:eastAsia="宋体" w:cs="宋体"/>
                      <w:color w:val="auto"/>
                      <w:highlight w:val="none"/>
                    </w:rPr>
                  </w:pP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50C681C8">
                  <w:pPr>
                    <w:rPr>
                      <w:rFonts w:hint="eastAsia" w:ascii="宋体" w:hAnsi="宋体" w:eastAsia="宋体" w:cs="宋体"/>
                      <w:color w:val="auto"/>
                      <w:highlight w:val="none"/>
                    </w:rPr>
                  </w:pPr>
                </w:p>
              </w:tc>
            </w:tr>
            <w:tr w14:paraId="2BDA5AF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49281B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26</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4516FF6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大头菜</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1FA499B5">
                  <w:pPr>
                    <w:pStyle w:val="5"/>
                    <w:jc w:val="center"/>
                    <w:rPr>
                      <w:rFonts w:hint="eastAsia" w:ascii="宋体" w:hAnsi="宋体" w:eastAsia="宋体" w:cs="宋体"/>
                      <w:color w:val="auto"/>
                      <w:highlight w:val="none"/>
                    </w:rPr>
                  </w:pP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1F7FC14B">
                  <w:pPr>
                    <w:rPr>
                      <w:rFonts w:hint="eastAsia" w:ascii="宋体" w:hAnsi="宋体" w:eastAsia="宋体" w:cs="宋体"/>
                      <w:color w:val="auto"/>
                      <w:highlight w:val="none"/>
                    </w:rPr>
                  </w:pPr>
                </w:p>
              </w:tc>
            </w:tr>
            <w:tr w14:paraId="27A8B2F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8DF5DE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27</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7E5EBC8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榨菜球</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2EFEF96D">
                  <w:pPr>
                    <w:pStyle w:val="5"/>
                    <w:jc w:val="center"/>
                    <w:rPr>
                      <w:rFonts w:hint="eastAsia" w:ascii="宋体" w:hAnsi="宋体" w:eastAsia="宋体" w:cs="宋体"/>
                      <w:color w:val="auto"/>
                      <w:highlight w:val="none"/>
                    </w:rPr>
                  </w:pP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0CCC54A5">
                  <w:pPr>
                    <w:rPr>
                      <w:rFonts w:hint="eastAsia" w:ascii="宋体" w:hAnsi="宋体" w:eastAsia="宋体" w:cs="宋体"/>
                      <w:color w:val="auto"/>
                      <w:highlight w:val="none"/>
                    </w:rPr>
                  </w:pPr>
                </w:p>
              </w:tc>
            </w:tr>
            <w:tr w14:paraId="525BA9E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81201C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28</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0FF5D1D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泡辣椒</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69C68590">
                  <w:pPr>
                    <w:pStyle w:val="5"/>
                    <w:jc w:val="center"/>
                    <w:rPr>
                      <w:rFonts w:hint="eastAsia" w:ascii="宋体" w:hAnsi="宋体" w:eastAsia="宋体" w:cs="宋体"/>
                      <w:color w:val="auto"/>
                      <w:highlight w:val="none"/>
                    </w:rPr>
                  </w:pP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6FFE4E1E">
                  <w:pPr>
                    <w:rPr>
                      <w:rFonts w:hint="eastAsia" w:ascii="宋体" w:hAnsi="宋体" w:eastAsia="宋体" w:cs="宋体"/>
                      <w:color w:val="auto"/>
                      <w:highlight w:val="none"/>
                    </w:rPr>
                  </w:pPr>
                </w:p>
              </w:tc>
            </w:tr>
            <w:tr w14:paraId="5C5BAF4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AC8A82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29</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4D110F6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酸笋</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3E64C96B">
                  <w:pPr>
                    <w:pStyle w:val="5"/>
                    <w:jc w:val="center"/>
                    <w:rPr>
                      <w:rFonts w:hint="eastAsia" w:ascii="宋体" w:hAnsi="宋体" w:eastAsia="宋体" w:cs="宋体"/>
                      <w:color w:val="auto"/>
                      <w:highlight w:val="none"/>
                    </w:rPr>
                  </w:pP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3270D3D7">
                  <w:pPr>
                    <w:rPr>
                      <w:rFonts w:hint="eastAsia" w:ascii="宋体" w:hAnsi="宋体" w:eastAsia="宋体" w:cs="宋体"/>
                      <w:color w:val="auto"/>
                      <w:highlight w:val="none"/>
                    </w:rPr>
                  </w:pPr>
                </w:p>
              </w:tc>
            </w:tr>
            <w:tr w14:paraId="0F8B539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71AAB6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30</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0B31634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海带丝</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05D6B2B0">
                  <w:pPr>
                    <w:pStyle w:val="5"/>
                    <w:jc w:val="center"/>
                    <w:rPr>
                      <w:rFonts w:hint="eastAsia" w:ascii="宋体" w:hAnsi="宋体" w:eastAsia="宋体" w:cs="宋体"/>
                      <w:color w:val="auto"/>
                      <w:highlight w:val="none"/>
                    </w:rPr>
                  </w:pP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38FCA577">
                  <w:pPr>
                    <w:rPr>
                      <w:rFonts w:hint="eastAsia" w:ascii="宋体" w:hAnsi="宋体" w:eastAsia="宋体" w:cs="宋体"/>
                      <w:color w:val="auto"/>
                      <w:highlight w:val="none"/>
                    </w:rPr>
                  </w:pPr>
                </w:p>
              </w:tc>
            </w:tr>
            <w:tr w14:paraId="7EC2B2F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6F5F7E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31</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0A7EA08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海带片</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653F9AA1">
                  <w:pPr>
                    <w:pStyle w:val="5"/>
                    <w:jc w:val="center"/>
                    <w:rPr>
                      <w:rFonts w:hint="eastAsia" w:ascii="宋体" w:hAnsi="宋体" w:eastAsia="宋体" w:cs="宋体"/>
                      <w:color w:val="auto"/>
                      <w:highlight w:val="none"/>
                    </w:rPr>
                  </w:pP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2677F212">
                  <w:pPr>
                    <w:rPr>
                      <w:rFonts w:hint="eastAsia" w:ascii="宋体" w:hAnsi="宋体" w:eastAsia="宋体" w:cs="宋体"/>
                      <w:color w:val="auto"/>
                      <w:highlight w:val="none"/>
                    </w:rPr>
                  </w:pPr>
                </w:p>
              </w:tc>
            </w:tr>
            <w:tr w14:paraId="2F2C8AC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318" w:hRule="atLeast"/>
              </w:trPr>
              <w:tc>
                <w:tcPr>
                  <w:tcW w:w="81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3F35F0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32</w:t>
                  </w:r>
                </w:p>
              </w:tc>
              <w:tc>
                <w:tcPr>
                  <w:tcW w:w="2883" w:type="dxa"/>
                  <w:tcBorders>
                    <w:top w:val="nil"/>
                    <w:left w:val="nil"/>
                    <w:bottom w:val="single" w:color="000000" w:sz="4" w:space="0"/>
                    <w:right w:val="single" w:color="000000" w:sz="4" w:space="0"/>
                  </w:tcBorders>
                  <w:tcMar>
                    <w:top w:w="0" w:type="dxa"/>
                    <w:left w:w="105" w:type="dxa"/>
                    <w:bottom w:w="0" w:type="dxa"/>
                    <w:right w:w="105" w:type="dxa"/>
                  </w:tcMar>
                  <w:vAlign w:val="top"/>
                </w:tcPr>
                <w:p w14:paraId="27D7D8F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雪菜</w:t>
                  </w:r>
                </w:p>
              </w:tc>
              <w:tc>
                <w:tcPr>
                  <w:tcW w:w="967" w:type="dxa"/>
                  <w:tcBorders>
                    <w:top w:val="nil"/>
                    <w:left w:val="nil"/>
                    <w:bottom w:val="single" w:color="000000" w:sz="4" w:space="0"/>
                    <w:right w:val="single" w:color="000000" w:sz="4" w:space="0"/>
                  </w:tcBorders>
                  <w:tcMar>
                    <w:top w:w="0" w:type="dxa"/>
                    <w:left w:w="105" w:type="dxa"/>
                    <w:bottom w:w="0" w:type="dxa"/>
                    <w:right w:w="105" w:type="dxa"/>
                  </w:tcMar>
                  <w:vAlign w:val="top"/>
                </w:tcPr>
                <w:p w14:paraId="77E0B3B8">
                  <w:pPr>
                    <w:pStyle w:val="5"/>
                    <w:jc w:val="center"/>
                    <w:rPr>
                      <w:rFonts w:hint="eastAsia" w:ascii="宋体" w:hAnsi="宋体" w:eastAsia="宋体" w:cs="宋体"/>
                      <w:color w:val="auto"/>
                      <w:highlight w:val="none"/>
                    </w:rPr>
                  </w:pPr>
                </w:p>
              </w:tc>
              <w:tc>
                <w:tcPr>
                  <w:tcW w:w="2498" w:type="dxa"/>
                  <w:tcBorders>
                    <w:top w:val="nil"/>
                    <w:left w:val="nil"/>
                    <w:bottom w:val="single" w:color="000000" w:sz="4" w:space="0"/>
                    <w:right w:val="single" w:color="000000" w:sz="4" w:space="0"/>
                  </w:tcBorders>
                  <w:tcMar>
                    <w:top w:w="0" w:type="dxa"/>
                    <w:left w:w="105" w:type="dxa"/>
                    <w:bottom w:w="0" w:type="dxa"/>
                    <w:right w:w="105" w:type="dxa"/>
                  </w:tcMar>
                  <w:vAlign w:val="top"/>
                </w:tcPr>
                <w:p w14:paraId="6A51C199">
                  <w:pPr>
                    <w:rPr>
                      <w:rFonts w:hint="eastAsia" w:ascii="宋体" w:hAnsi="宋体" w:eastAsia="宋体" w:cs="宋体"/>
                      <w:color w:val="auto"/>
                      <w:highlight w:val="none"/>
                    </w:rPr>
                  </w:pPr>
                </w:p>
              </w:tc>
            </w:tr>
          </w:tbl>
          <w:p w14:paraId="050859DA">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注：所提供的蛋类需保持蛋壳清洁完整，色泽鲜明，品质新鲜；豆制品、腌制类符合国家相关卫生要求且在保质期内。腌制品适用熟食验收</w:t>
            </w:r>
            <w:r>
              <w:rPr>
                <w:rFonts w:hint="eastAsia" w:ascii="宋体" w:hAnsi="宋体" w:eastAsia="宋体" w:cs="宋体"/>
                <w:color w:val="auto"/>
                <w:sz w:val="21"/>
                <w:highlight w:val="none"/>
                <w:lang w:val="en-US" w:eastAsia="zh-CN"/>
              </w:rPr>
              <w:t>要求</w:t>
            </w:r>
            <w:r>
              <w:rPr>
                <w:rFonts w:hint="eastAsia" w:ascii="宋体" w:hAnsi="宋体" w:eastAsia="宋体" w:cs="宋体"/>
                <w:color w:val="auto"/>
                <w:sz w:val="21"/>
                <w:highlight w:val="none"/>
              </w:rPr>
              <w:t>的参考熟食验收</w:t>
            </w:r>
            <w:r>
              <w:rPr>
                <w:rFonts w:hint="eastAsia" w:ascii="宋体" w:hAnsi="宋体" w:eastAsia="宋体" w:cs="宋体"/>
                <w:color w:val="auto"/>
                <w:sz w:val="21"/>
                <w:highlight w:val="none"/>
                <w:lang w:val="en-US" w:eastAsia="zh-CN"/>
              </w:rPr>
              <w:t>要求</w:t>
            </w:r>
            <w:r>
              <w:rPr>
                <w:rFonts w:hint="eastAsia" w:ascii="宋体" w:hAnsi="宋体" w:eastAsia="宋体" w:cs="宋体"/>
                <w:color w:val="auto"/>
                <w:sz w:val="21"/>
                <w:highlight w:val="none"/>
              </w:rPr>
              <w:t>。</w:t>
            </w:r>
          </w:p>
          <w:tbl>
            <w:tblPr>
              <w:tblStyle w:val="3"/>
              <w:tblW w:w="0" w:type="auto"/>
              <w:tblInd w:w="33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fixed"/>
              <w:tblCellMar>
                <w:top w:w="0" w:type="dxa"/>
                <w:left w:w="108" w:type="dxa"/>
                <w:bottom w:w="0" w:type="dxa"/>
                <w:right w:w="108" w:type="dxa"/>
              </w:tblCellMar>
            </w:tblPr>
            <w:tblGrid>
              <w:gridCol w:w="810"/>
              <w:gridCol w:w="2875"/>
              <w:gridCol w:w="964"/>
              <w:gridCol w:w="2491"/>
            </w:tblGrid>
            <w:tr w14:paraId="45E7DFC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7140" w:type="dxa"/>
                  <w:gridSpan w:val="4"/>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vAlign w:val="top"/>
                </w:tcPr>
                <w:p w14:paraId="54B26E20">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09粉面、早点类</w:t>
                  </w:r>
                </w:p>
              </w:tc>
            </w:tr>
            <w:tr w14:paraId="46C8340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8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1AEB0A8">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序号</w:t>
                  </w:r>
                </w:p>
              </w:tc>
              <w:tc>
                <w:tcPr>
                  <w:tcW w:w="2875"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170DC0AC">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货物名称</w:t>
                  </w:r>
                </w:p>
              </w:tc>
              <w:tc>
                <w:tcPr>
                  <w:tcW w:w="964"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38903DE5">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序号</w:t>
                  </w:r>
                </w:p>
              </w:tc>
              <w:tc>
                <w:tcPr>
                  <w:tcW w:w="2491"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1B735F2E">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货物名称</w:t>
                  </w:r>
                </w:p>
              </w:tc>
            </w:tr>
            <w:tr w14:paraId="3201CA9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8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610C41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w:t>
                  </w:r>
                </w:p>
              </w:tc>
              <w:tc>
                <w:tcPr>
                  <w:tcW w:w="2875" w:type="dxa"/>
                  <w:tcBorders>
                    <w:top w:val="nil"/>
                    <w:left w:val="nil"/>
                    <w:bottom w:val="single" w:color="000000" w:sz="4" w:space="0"/>
                    <w:right w:val="single" w:color="000000" w:sz="4" w:space="0"/>
                  </w:tcBorders>
                  <w:tcMar>
                    <w:top w:w="0" w:type="dxa"/>
                    <w:left w:w="105" w:type="dxa"/>
                    <w:bottom w:w="0" w:type="dxa"/>
                    <w:right w:w="105" w:type="dxa"/>
                  </w:tcMar>
                  <w:vAlign w:val="top"/>
                </w:tcPr>
                <w:p w14:paraId="3B8F248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鲜肠粉</w:t>
                  </w:r>
                </w:p>
              </w:tc>
              <w:tc>
                <w:tcPr>
                  <w:tcW w:w="964" w:type="dxa"/>
                  <w:tcBorders>
                    <w:top w:val="nil"/>
                    <w:left w:val="nil"/>
                    <w:bottom w:val="single" w:color="000000" w:sz="4" w:space="0"/>
                    <w:right w:val="single" w:color="000000" w:sz="4" w:space="0"/>
                  </w:tcBorders>
                  <w:tcMar>
                    <w:top w:w="0" w:type="dxa"/>
                    <w:left w:w="105" w:type="dxa"/>
                    <w:bottom w:w="0" w:type="dxa"/>
                    <w:right w:w="105" w:type="dxa"/>
                  </w:tcMar>
                  <w:vAlign w:val="top"/>
                </w:tcPr>
                <w:p w14:paraId="5E11190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27</w:t>
                  </w:r>
                </w:p>
              </w:tc>
              <w:tc>
                <w:tcPr>
                  <w:tcW w:w="24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6C6112B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梅干菜肉包</w:t>
                  </w:r>
                </w:p>
              </w:tc>
            </w:tr>
            <w:tr w14:paraId="29FF996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8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B903CF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w:t>
                  </w:r>
                </w:p>
              </w:tc>
              <w:tc>
                <w:tcPr>
                  <w:tcW w:w="2875" w:type="dxa"/>
                  <w:tcBorders>
                    <w:top w:val="nil"/>
                    <w:left w:val="nil"/>
                    <w:bottom w:val="single" w:color="000000" w:sz="4" w:space="0"/>
                    <w:right w:val="single" w:color="000000" w:sz="4" w:space="0"/>
                  </w:tcBorders>
                  <w:tcMar>
                    <w:top w:w="0" w:type="dxa"/>
                    <w:left w:w="105" w:type="dxa"/>
                    <w:bottom w:w="0" w:type="dxa"/>
                    <w:right w:w="105" w:type="dxa"/>
                  </w:tcMar>
                  <w:vAlign w:val="top"/>
                </w:tcPr>
                <w:p w14:paraId="3AACBD4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鲜河粉</w:t>
                  </w:r>
                </w:p>
              </w:tc>
              <w:tc>
                <w:tcPr>
                  <w:tcW w:w="964" w:type="dxa"/>
                  <w:tcBorders>
                    <w:top w:val="nil"/>
                    <w:left w:val="nil"/>
                    <w:bottom w:val="single" w:color="000000" w:sz="4" w:space="0"/>
                    <w:right w:val="single" w:color="000000" w:sz="4" w:space="0"/>
                  </w:tcBorders>
                  <w:tcMar>
                    <w:top w:w="0" w:type="dxa"/>
                    <w:left w:w="105" w:type="dxa"/>
                    <w:bottom w:w="0" w:type="dxa"/>
                    <w:right w:w="105" w:type="dxa"/>
                  </w:tcMar>
                  <w:vAlign w:val="top"/>
                </w:tcPr>
                <w:p w14:paraId="56CDDE5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28</w:t>
                  </w:r>
                </w:p>
              </w:tc>
              <w:tc>
                <w:tcPr>
                  <w:tcW w:w="24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651D775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肉沫粉丝包</w:t>
                  </w:r>
                </w:p>
              </w:tc>
            </w:tr>
            <w:tr w14:paraId="58FEA63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8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E6BA68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w:t>
                  </w:r>
                </w:p>
              </w:tc>
              <w:tc>
                <w:tcPr>
                  <w:tcW w:w="2875" w:type="dxa"/>
                  <w:tcBorders>
                    <w:top w:val="nil"/>
                    <w:left w:val="nil"/>
                    <w:bottom w:val="single" w:color="000000" w:sz="4" w:space="0"/>
                    <w:right w:val="single" w:color="000000" w:sz="4" w:space="0"/>
                  </w:tcBorders>
                  <w:tcMar>
                    <w:top w:w="0" w:type="dxa"/>
                    <w:left w:w="105" w:type="dxa"/>
                    <w:bottom w:w="0" w:type="dxa"/>
                    <w:right w:w="105" w:type="dxa"/>
                  </w:tcMar>
                  <w:vAlign w:val="top"/>
                </w:tcPr>
                <w:p w14:paraId="02DD31C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濑粉</w:t>
                  </w:r>
                </w:p>
              </w:tc>
              <w:tc>
                <w:tcPr>
                  <w:tcW w:w="964" w:type="dxa"/>
                  <w:tcBorders>
                    <w:top w:val="nil"/>
                    <w:left w:val="nil"/>
                    <w:bottom w:val="single" w:color="000000" w:sz="4" w:space="0"/>
                    <w:right w:val="single" w:color="000000" w:sz="4" w:space="0"/>
                  </w:tcBorders>
                  <w:tcMar>
                    <w:top w:w="0" w:type="dxa"/>
                    <w:left w:w="105" w:type="dxa"/>
                    <w:bottom w:w="0" w:type="dxa"/>
                    <w:right w:w="105" w:type="dxa"/>
                  </w:tcMar>
                  <w:vAlign w:val="top"/>
                </w:tcPr>
                <w:p w14:paraId="79D981C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29</w:t>
                  </w:r>
                </w:p>
              </w:tc>
              <w:tc>
                <w:tcPr>
                  <w:tcW w:w="24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264D8D9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肉沫豆角包</w:t>
                  </w:r>
                </w:p>
              </w:tc>
            </w:tr>
            <w:tr w14:paraId="13A904E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8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42FC9B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w:t>
                  </w:r>
                </w:p>
              </w:tc>
              <w:tc>
                <w:tcPr>
                  <w:tcW w:w="2875" w:type="dxa"/>
                  <w:tcBorders>
                    <w:top w:val="nil"/>
                    <w:left w:val="nil"/>
                    <w:bottom w:val="single" w:color="000000" w:sz="4" w:space="0"/>
                    <w:right w:val="single" w:color="000000" w:sz="4" w:space="0"/>
                  </w:tcBorders>
                  <w:tcMar>
                    <w:top w:w="0" w:type="dxa"/>
                    <w:left w:w="105" w:type="dxa"/>
                    <w:bottom w:w="0" w:type="dxa"/>
                    <w:right w:w="105" w:type="dxa"/>
                  </w:tcMar>
                  <w:vAlign w:val="top"/>
                </w:tcPr>
                <w:p w14:paraId="2D9ED45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鲜拉布粉</w:t>
                  </w:r>
                </w:p>
              </w:tc>
              <w:tc>
                <w:tcPr>
                  <w:tcW w:w="964" w:type="dxa"/>
                  <w:tcBorders>
                    <w:top w:val="nil"/>
                    <w:left w:val="nil"/>
                    <w:bottom w:val="single" w:color="000000" w:sz="4" w:space="0"/>
                    <w:right w:val="single" w:color="000000" w:sz="4" w:space="0"/>
                  </w:tcBorders>
                  <w:tcMar>
                    <w:top w:w="0" w:type="dxa"/>
                    <w:left w:w="105" w:type="dxa"/>
                    <w:bottom w:w="0" w:type="dxa"/>
                    <w:right w:w="105" w:type="dxa"/>
                  </w:tcMar>
                  <w:vAlign w:val="top"/>
                </w:tcPr>
                <w:p w14:paraId="6EE7AFA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30</w:t>
                  </w:r>
                </w:p>
              </w:tc>
              <w:tc>
                <w:tcPr>
                  <w:tcW w:w="24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68F09B0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芝麻花生包(甜)</w:t>
                  </w:r>
                </w:p>
              </w:tc>
            </w:tr>
            <w:tr w14:paraId="610EA84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8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6480FB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w:t>
                  </w:r>
                </w:p>
              </w:tc>
              <w:tc>
                <w:tcPr>
                  <w:tcW w:w="2875" w:type="dxa"/>
                  <w:tcBorders>
                    <w:top w:val="nil"/>
                    <w:left w:val="nil"/>
                    <w:bottom w:val="single" w:color="000000" w:sz="4" w:space="0"/>
                    <w:right w:val="single" w:color="000000" w:sz="4" w:space="0"/>
                  </w:tcBorders>
                  <w:tcMar>
                    <w:top w:w="0" w:type="dxa"/>
                    <w:left w:w="105" w:type="dxa"/>
                    <w:bottom w:w="0" w:type="dxa"/>
                    <w:right w:w="105" w:type="dxa"/>
                  </w:tcMar>
                  <w:vAlign w:val="top"/>
                </w:tcPr>
                <w:p w14:paraId="538A605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鲜陈村粉</w:t>
                  </w:r>
                </w:p>
              </w:tc>
              <w:tc>
                <w:tcPr>
                  <w:tcW w:w="964" w:type="dxa"/>
                  <w:tcBorders>
                    <w:top w:val="nil"/>
                    <w:left w:val="nil"/>
                    <w:bottom w:val="single" w:color="000000" w:sz="4" w:space="0"/>
                    <w:right w:val="single" w:color="000000" w:sz="4" w:space="0"/>
                  </w:tcBorders>
                  <w:tcMar>
                    <w:top w:w="0" w:type="dxa"/>
                    <w:left w:w="105" w:type="dxa"/>
                    <w:bottom w:w="0" w:type="dxa"/>
                    <w:right w:w="105" w:type="dxa"/>
                  </w:tcMar>
                  <w:vAlign w:val="top"/>
                </w:tcPr>
                <w:p w14:paraId="5D0C3F6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31</w:t>
                  </w:r>
                </w:p>
              </w:tc>
              <w:tc>
                <w:tcPr>
                  <w:tcW w:w="24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61832E8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红豆包（甜）</w:t>
                  </w:r>
                </w:p>
              </w:tc>
            </w:tr>
            <w:tr w14:paraId="75AB058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8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E1F9EF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6</w:t>
                  </w:r>
                </w:p>
              </w:tc>
              <w:tc>
                <w:tcPr>
                  <w:tcW w:w="2875" w:type="dxa"/>
                  <w:tcBorders>
                    <w:top w:val="nil"/>
                    <w:left w:val="nil"/>
                    <w:bottom w:val="single" w:color="000000" w:sz="4" w:space="0"/>
                    <w:right w:val="single" w:color="000000" w:sz="4" w:space="0"/>
                  </w:tcBorders>
                  <w:tcMar>
                    <w:top w:w="0" w:type="dxa"/>
                    <w:left w:w="105" w:type="dxa"/>
                    <w:bottom w:w="0" w:type="dxa"/>
                    <w:right w:w="105" w:type="dxa"/>
                  </w:tcMar>
                  <w:vAlign w:val="top"/>
                </w:tcPr>
                <w:p w14:paraId="253AC6E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鲜水晶粉</w:t>
                  </w:r>
                </w:p>
              </w:tc>
              <w:tc>
                <w:tcPr>
                  <w:tcW w:w="964" w:type="dxa"/>
                  <w:tcBorders>
                    <w:top w:val="nil"/>
                    <w:left w:val="nil"/>
                    <w:bottom w:val="single" w:color="000000" w:sz="4" w:space="0"/>
                    <w:right w:val="single" w:color="000000" w:sz="4" w:space="0"/>
                  </w:tcBorders>
                  <w:tcMar>
                    <w:top w:w="0" w:type="dxa"/>
                    <w:left w:w="105" w:type="dxa"/>
                    <w:bottom w:w="0" w:type="dxa"/>
                    <w:right w:w="105" w:type="dxa"/>
                  </w:tcMar>
                  <w:vAlign w:val="top"/>
                </w:tcPr>
                <w:p w14:paraId="1627F4B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32</w:t>
                  </w:r>
                </w:p>
              </w:tc>
              <w:tc>
                <w:tcPr>
                  <w:tcW w:w="24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603ACEA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红糖马拉糕</w:t>
                  </w:r>
                </w:p>
              </w:tc>
            </w:tr>
            <w:tr w14:paraId="76F52AC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8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7546BE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7</w:t>
                  </w:r>
                </w:p>
              </w:tc>
              <w:tc>
                <w:tcPr>
                  <w:tcW w:w="2875" w:type="dxa"/>
                  <w:tcBorders>
                    <w:top w:val="nil"/>
                    <w:left w:val="nil"/>
                    <w:bottom w:val="single" w:color="000000" w:sz="4" w:space="0"/>
                    <w:right w:val="single" w:color="000000" w:sz="4" w:space="0"/>
                  </w:tcBorders>
                  <w:tcMar>
                    <w:top w:w="0" w:type="dxa"/>
                    <w:left w:w="105" w:type="dxa"/>
                    <w:bottom w:w="0" w:type="dxa"/>
                    <w:right w:w="105" w:type="dxa"/>
                  </w:tcMar>
                  <w:vAlign w:val="top"/>
                </w:tcPr>
                <w:p w14:paraId="02B0C18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鲜桂林米粉</w:t>
                  </w:r>
                </w:p>
              </w:tc>
              <w:tc>
                <w:tcPr>
                  <w:tcW w:w="964" w:type="dxa"/>
                  <w:tcBorders>
                    <w:top w:val="nil"/>
                    <w:left w:val="nil"/>
                    <w:bottom w:val="single" w:color="000000" w:sz="4" w:space="0"/>
                    <w:right w:val="single" w:color="000000" w:sz="4" w:space="0"/>
                  </w:tcBorders>
                  <w:tcMar>
                    <w:top w:w="0" w:type="dxa"/>
                    <w:left w:w="105" w:type="dxa"/>
                    <w:bottom w:w="0" w:type="dxa"/>
                    <w:right w:w="105" w:type="dxa"/>
                  </w:tcMar>
                  <w:vAlign w:val="top"/>
                </w:tcPr>
                <w:p w14:paraId="726748B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33</w:t>
                  </w:r>
                </w:p>
              </w:tc>
              <w:tc>
                <w:tcPr>
                  <w:tcW w:w="24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6FECCE9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白糖糕</w:t>
                  </w:r>
                </w:p>
              </w:tc>
            </w:tr>
            <w:tr w14:paraId="2C20156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8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049C6F8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8</w:t>
                  </w:r>
                </w:p>
              </w:tc>
              <w:tc>
                <w:tcPr>
                  <w:tcW w:w="2875" w:type="dxa"/>
                  <w:tcBorders>
                    <w:top w:val="nil"/>
                    <w:left w:val="nil"/>
                    <w:bottom w:val="single" w:color="000000" w:sz="4" w:space="0"/>
                    <w:right w:val="single" w:color="000000" w:sz="4" w:space="0"/>
                  </w:tcBorders>
                  <w:tcMar>
                    <w:top w:w="0" w:type="dxa"/>
                    <w:left w:w="105" w:type="dxa"/>
                    <w:bottom w:w="0" w:type="dxa"/>
                    <w:right w:w="105" w:type="dxa"/>
                  </w:tcMar>
                  <w:vAlign w:val="top"/>
                </w:tcPr>
                <w:p w14:paraId="62E8642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鲜鸡蛋面</w:t>
                  </w:r>
                </w:p>
              </w:tc>
              <w:tc>
                <w:tcPr>
                  <w:tcW w:w="964" w:type="dxa"/>
                  <w:tcBorders>
                    <w:top w:val="nil"/>
                    <w:left w:val="nil"/>
                    <w:bottom w:val="single" w:color="000000" w:sz="4" w:space="0"/>
                    <w:right w:val="single" w:color="000000" w:sz="4" w:space="0"/>
                  </w:tcBorders>
                  <w:tcMar>
                    <w:top w:w="0" w:type="dxa"/>
                    <w:left w:w="105" w:type="dxa"/>
                    <w:bottom w:w="0" w:type="dxa"/>
                    <w:right w:w="105" w:type="dxa"/>
                  </w:tcMar>
                  <w:vAlign w:val="top"/>
                </w:tcPr>
                <w:p w14:paraId="4AE46A4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34</w:t>
                  </w:r>
                </w:p>
              </w:tc>
              <w:tc>
                <w:tcPr>
                  <w:tcW w:w="24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2454B36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大麻球</w:t>
                  </w:r>
                </w:p>
              </w:tc>
            </w:tr>
            <w:tr w14:paraId="5F05B36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8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F132F4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9</w:t>
                  </w:r>
                </w:p>
              </w:tc>
              <w:tc>
                <w:tcPr>
                  <w:tcW w:w="2875" w:type="dxa"/>
                  <w:tcBorders>
                    <w:top w:val="nil"/>
                    <w:left w:val="nil"/>
                    <w:bottom w:val="single" w:color="000000" w:sz="4" w:space="0"/>
                    <w:right w:val="single" w:color="000000" w:sz="4" w:space="0"/>
                  </w:tcBorders>
                  <w:tcMar>
                    <w:top w:w="0" w:type="dxa"/>
                    <w:left w:w="105" w:type="dxa"/>
                    <w:bottom w:w="0" w:type="dxa"/>
                    <w:right w:w="105" w:type="dxa"/>
                  </w:tcMar>
                  <w:vAlign w:val="top"/>
                </w:tcPr>
                <w:p w14:paraId="08A73E1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鲜港式湿面</w:t>
                  </w:r>
                </w:p>
              </w:tc>
              <w:tc>
                <w:tcPr>
                  <w:tcW w:w="964" w:type="dxa"/>
                  <w:tcBorders>
                    <w:top w:val="nil"/>
                    <w:left w:val="nil"/>
                    <w:bottom w:val="single" w:color="000000" w:sz="4" w:space="0"/>
                    <w:right w:val="single" w:color="000000" w:sz="4" w:space="0"/>
                  </w:tcBorders>
                  <w:tcMar>
                    <w:top w:w="0" w:type="dxa"/>
                    <w:left w:w="105" w:type="dxa"/>
                    <w:bottom w:w="0" w:type="dxa"/>
                    <w:right w:w="105" w:type="dxa"/>
                  </w:tcMar>
                  <w:vAlign w:val="top"/>
                </w:tcPr>
                <w:p w14:paraId="6617CAB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35</w:t>
                  </w:r>
                </w:p>
              </w:tc>
              <w:tc>
                <w:tcPr>
                  <w:tcW w:w="24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6E7B06E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大油条</w:t>
                  </w:r>
                </w:p>
              </w:tc>
            </w:tr>
            <w:tr w14:paraId="77FEDBE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8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470EDA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10</w:t>
                  </w:r>
                </w:p>
              </w:tc>
              <w:tc>
                <w:tcPr>
                  <w:tcW w:w="2875" w:type="dxa"/>
                  <w:tcBorders>
                    <w:top w:val="nil"/>
                    <w:left w:val="nil"/>
                    <w:bottom w:val="single" w:color="000000" w:sz="4" w:space="0"/>
                    <w:right w:val="single" w:color="000000" w:sz="4" w:space="0"/>
                  </w:tcBorders>
                  <w:tcMar>
                    <w:top w:w="0" w:type="dxa"/>
                    <w:left w:w="105" w:type="dxa"/>
                    <w:bottom w:w="0" w:type="dxa"/>
                    <w:right w:w="105" w:type="dxa"/>
                  </w:tcMar>
                  <w:vAlign w:val="top"/>
                </w:tcPr>
                <w:p w14:paraId="5C00746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鲜手工拉面</w:t>
                  </w:r>
                </w:p>
              </w:tc>
              <w:tc>
                <w:tcPr>
                  <w:tcW w:w="964" w:type="dxa"/>
                  <w:tcBorders>
                    <w:top w:val="nil"/>
                    <w:left w:val="nil"/>
                    <w:bottom w:val="single" w:color="000000" w:sz="4" w:space="0"/>
                    <w:right w:val="single" w:color="000000" w:sz="4" w:space="0"/>
                  </w:tcBorders>
                  <w:tcMar>
                    <w:top w:w="0" w:type="dxa"/>
                    <w:left w:w="105" w:type="dxa"/>
                    <w:bottom w:w="0" w:type="dxa"/>
                    <w:right w:w="105" w:type="dxa"/>
                  </w:tcMar>
                  <w:vAlign w:val="top"/>
                </w:tcPr>
                <w:p w14:paraId="684B93B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36</w:t>
                  </w:r>
                </w:p>
              </w:tc>
              <w:tc>
                <w:tcPr>
                  <w:tcW w:w="24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5FF67AF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酥饼</w:t>
                  </w:r>
                </w:p>
              </w:tc>
            </w:tr>
            <w:tr w14:paraId="3E3D7F5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8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27A214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11</w:t>
                  </w:r>
                </w:p>
              </w:tc>
              <w:tc>
                <w:tcPr>
                  <w:tcW w:w="2875" w:type="dxa"/>
                  <w:tcBorders>
                    <w:top w:val="nil"/>
                    <w:left w:val="nil"/>
                    <w:bottom w:val="single" w:color="000000" w:sz="4" w:space="0"/>
                    <w:right w:val="single" w:color="000000" w:sz="4" w:space="0"/>
                  </w:tcBorders>
                  <w:tcMar>
                    <w:top w:w="0" w:type="dxa"/>
                    <w:left w:w="105" w:type="dxa"/>
                    <w:bottom w:w="0" w:type="dxa"/>
                    <w:right w:w="105" w:type="dxa"/>
                  </w:tcMar>
                  <w:vAlign w:val="top"/>
                </w:tcPr>
                <w:p w14:paraId="4D3C778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鲜竹升面</w:t>
                  </w:r>
                </w:p>
              </w:tc>
              <w:tc>
                <w:tcPr>
                  <w:tcW w:w="964" w:type="dxa"/>
                  <w:tcBorders>
                    <w:top w:val="nil"/>
                    <w:left w:val="nil"/>
                    <w:bottom w:val="single" w:color="000000" w:sz="4" w:space="0"/>
                    <w:right w:val="single" w:color="000000" w:sz="4" w:space="0"/>
                  </w:tcBorders>
                  <w:tcMar>
                    <w:top w:w="0" w:type="dxa"/>
                    <w:left w:w="105" w:type="dxa"/>
                    <w:bottom w:w="0" w:type="dxa"/>
                    <w:right w:w="105" w:type="dxa"/>
                  </w:tcMar>
                  <w:vAlign w:val="top"/>
                </w:tcPr>
                <w:p w14:paraId="690DBFA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37</w:t>
                  </w:r>
                </w:p>
              </w:tc>
              <w:tc>
                <w:tcPr>
                  <w:tcW w:w="24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3930F13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鲜肉绿豆枕头棕</w:t>
                  </w:r>
                </w:p>
              </w:tc>
            </w:tr>
            <w:tr w14:paraId="5F0BECC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8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21FF31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12</w:t>
                  </w:r>
                </w:p>
              </w:tc>
              <w:tc>
                <w:tcPr>
                  <w:tcW w:w="2875" w:type="dxa"/>
                  <w:tcBorders>
                    <w:top w:val="nil"/>
                    <w:left w:val="nil"/>
                    <w:bottom w:val="single" w:color="000000" w:sz="4" w:space="0"/>
                    <w:right w:val="single" w:color="000000" w:sz="4" w:space="0"/>
                  </w:tcBorders>
                  <w:tcMar>
                    <w:top w:w="0" w:type="dxa"/>
                    <w:left w:w="105" w:type="dxa"/>
                    <w:bottom w:w="0" w:type="dxa"/>
                    <w:right w:w="105" w:type="dxa"/>
                  </w:tcMar>
                  <w:vAlign w:val="top"/>
                </w:tcPr>
                <w:p w14:paraId="11A4105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鲜刀削面</w:t>
                  </w:r>
                </w:p>
              </w:tc>
              <w:tc>
                <w:tcPr>
                  <w:tcW w:w="964" w:type="dxa"/>
                  <w:tcBorders>
                    <w:top w:val="nil"/>
                    <w:left w:val="nil"/>
                    <w:bottom w:val="single" w:color="000000" w:sz="4" w:space="0"/>
                    <w:right w:val="single" w:color="000000" w:sz="4" w:space="0"/>
                  </w:tcBorders>
                  <w:tcMar>
                    <w:top w:w="0" w:type="dxa"/>
                    <w:left w:w="105" w:type="dxa"/>
                    <w:bottom w:w="0" w:type="dxa"/>
                    <w:right w:w="105" w:type="dxa"/>
                  </w:tcMar>
                  <w:vAlign w:val="top"/>
                </w:tcPr>
                <w:p w14:paraId="2B69B59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38</w:t>
                  </w:r>
                </w:p>
              </w:tc>
              <w:tc>
                <w:tcPr>
                  <w:tcW w:w="24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191A5FD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蛋黄鲜肉粽</w:t>
                  </w:r>
                </w:p>
              </w:tc>
            </w:tr>
            <w:tr w14:paraId="611021D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8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48A20D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13</w:t>
                  </w:r>
                </w:p>
              </w:tc>
              <w:tc>
                <w:tcPr>
                  <w:tcW w:w="2875" w:type="dxa"/>
                  <w:tcBorders>
                    <w:top w:val="nil"/>
                    <w:left w:val="nil"/>
                    <w:bottom w:val="single" w:color="000000" w:sz="4" w:space="0"/>
                    <w:right w:val="single" w:color="000000" w:sz="4" w:space="0"/>
                  </w:tcBorders>
                  <w:tcMar>
                    <w:top w:w="0" w:type="dxa"/>
                    <w:left w:w="105" w:type="dxa"/>
                    <w:bottom w:w="0" w:type="dxa"/>
                    <w:right w:w="105" w:type="dxa"/>
                  </w:tcMar>
                  <w:vAlign w:val="top"/>
                </w:tcPr>
                <w:p w14:paraId="5E8D26B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水饺皮</w:t>
                  </w:r>
                </w:p>
              </w:tc>
              <w:tc>
                <w:tcPr>
                  <w:tcW w:w="964" w:type="dxa"/>
                  <w:tcBorders>
                    <w:top w:val="nil"/>
                    <w:left w:val="nil"/>
                    <w:bottom w:val="single" w:color="000000" w:sz="4" w:space="0"/>
                    <w:right w:val="single" w:color="000000" w:sz="4" w:space="0"/>
                  </w:tcBorders>
                  <w:tcMar>
                    <w:top w:w="0" w:type="dxa"/>
                    <w:left w:w="105" w:type="dxa"/>
                    <w:bottom w:w="0" w:type="dxa"/>
                    <w:right w:w="105" w:type="dxa"/>
                  </w:tcMar>
                  <w:vAlign w:val="top"/>
                </w:tcPr>
                <w:p w14:paraId="7114362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39</w:t>
                  </w:r>
                </w:p>
              </w:tc>
              <w:tc>
                <w:tcPr>
                  <w:tcW w:w="24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21301F3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鲜肉粽</w:t>
                  </w:r>
                </w:p>
              </w:tc>
            </w:tr>
            <w:tr w14:paraId="667CF72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8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57E3DD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14</w:t>
                  </w:r>
                </w:p>
              </w:tc>
              <w:tc>
                <w:tcPr>
                  <w:tcW w:w="2875" w:type="dxa"/>
                  <w:tcBorders>
                    <w:top w:val="nil"/>
                    <w:left w:val="nil"/>
                    <w:bottom w:val="single" w:color="000000" w:sz="4" w:space="0"/>
                    <w:right w:val="single" w:color="000000" w:sz="4" w:space="0"/>
                  </w:tcBorders>
                  <w:tcMar>
                    <w:top w:w="0" w:type="dxa"/>
                    <w:left w:w="105" w:type="dxa"/>
                    <w:bottom w:w="0" w:type="dxa"/>
                    <w:right w:w="105" w:type="dxa"/>
                  </w:tcMar>
                  <w:vAlign w:val="top"/>
                </w:tcPr>
                <w:p w14:paraId="5F2179F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鲜饺子</w:t>
                  </w:r>
                </w:p>
              </w:tc>
              <w:tc>
                <w:tcPr>
                  <w:tcW w:w="964" w:type="dxa"/>
                  <w:tcBorders>
                    <w:top w:val="nil"/>
                    <w:left w:val="nil"/>
                    <w:bottom w:val="single" w:color="000000" w:sz="4" w:space="0"/>
                    <w:right w:val="single" w:color="000000" w:sz="4" w:space="0"/>
                  </w:tcBorders>
                  <w:tcMar>
                    <w:top w:w="0" w:type="dxa"/>
                    <w:left w:w="105" w:type="dxa"/>
                    <w:bottom w:w="0" w:type="dxa"/>
                    <w:right w:w="105" w:type="dxa"/>
                  </w:tcMar>
                  <w:vAlign w:val="top"/>
                </w:tcPr>
                <w:p w14:paraId="77185AC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40</w:t>
                  </w:r>
                </w:p>
              </w:tc>
              <w:tc>
                <w:tcPr>
                  <w:tcW w:w="24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0883B67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蛋黄鲜肉粽</w:t>
                  </w:r>
                </w:p>
              </w:tc>
            </w:tr>
            <w:tr w14:paraId="67FD02E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8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72A36E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15</w:t>
                  </w:r>
                </w:p>
              </w:tc>
              <w:tc>
                <w:tcPr>
                  <w:tcW w:w="2875" w:type="dxa"/>
                  <w:tcBorders>
                    <w:top w:val="nil"/>
                    <w:left w:val="nil"/>
                    <w:bottom w:val="single" w:color="000000" w:sz="4" w:space="0"/>
                    <w:right w:val="single" w:color="000000" w:sz="4" w:space="0"/>
                  </w:tcBorders>
                  <w:tcMar>
                    <w:top w:w="0" w:type="dxa"/>
                    <w:left w:w="105" w:type="dxa"/>
                    <w:bottom w:w="0" w:type="dxa"/>
                    <w:right w:w="105" w:type="dxa"/>
                  </w:tcMar>
                  <w:vAlign w:val="top"/>
                </w:tcPr>
                <w:p w14:paraId="151ABF9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鲜云吞</w:t>
                  </w:r>
                </w:p>
              </w:tc>
              <w:tc>
                <w:tcPr>
                  <w:tcW w:w="964" w:type="dxa"/>
                  <w:tcBorders>
                    <w:top w:val="nil"/>
                    <w:left w:val="nil"/>
                    <w:bottom w:val="single" w:color="000000" w:sz="4" w:space="0"/>
                    <w:right w:val="single" w:color="000000" w:sz="4" w:space="0"/>
                  </w:tcBorders>
                  <w:tcMar>
                    <w:top w:w="0" w:type="dxa"/>
                    <w:left w:w="105" w:type="dxa"/>
                    <w:bottom w:w="0" w:type="dxa"/>
                    <w:right w:w="105" w:type="dxa"/>
                  </w:tcMar>
                  <w:vAlign w:val="top"/>
                </w:tcPr>
                <w:p w14:paraId="2E80A92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41</w:t>
                  </w:r>
                </w:p>
              </w:tc>
              <w:tc>
                <w:tcPr>
                  <w:tcW w:w="24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44822E3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红枣糕</w:t>
                  </w:r>
                </w:p>
              </w:tc>
            </w:tr>
            <w:tr w14:paraId="337629B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8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B97440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16</w:t>
                  </w:r>
                </w:p>
              </w:tc>
              <w:tc>
                <w:tcPr>
                  <w:tcW w:w="2875" w:type="dxa"/>
                  <w:tcBorders>
                    <w:top w:val="nil"/>
                    <w:left w:val="nil"/>
                    <w:bottom w:val="single" w:color="000000" w:sz="4" w:space="0"/>
                    <w:right w:val="single" w:color="000000" w:sz="4" w:space="0"/>
                  </w:tcBorders>
                  <w:tcMar>
                    <w:top w:w="0" w:type="dxa"/>
                    <w:left w:w="105" w:type="dxa"/>
                    <w:bottom w:w="0" w:type="dxa"/>
                    <w:right w:w="105" w:type="dxa"/>
                  </w:tcMar>
                  <w:vAlign w:val="top"/>
                </w:tcPr>
                <w:p w14:paraId="0110948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水饺</w:t>
                  </w:r>
                </w:p>
              </w:tc>
              <w:tc>
                <w:tcPr>
                  <w:tcW w:w="964" w:type="dxa"/>
                  <w:tcBorders>
                    <w:top w:val="nil"/>
                    <w:left w:val="nil"/>
                    <w:bottom w:val="single" w:color="000000" w:sz="4" w:space="0"/>
                    <w:right w:val="single" w:color="000000" w:sz="4" w:space="0"/>
                  </w:tcBorders>
                  <w:tcMar>
                    <w:top w:w="0" w:type="dxa"/>
                    <w:left w:w="105" w:type="dxa"/>
                    <w:bottom w:w="0" w:type="dxa"/>
                    <w:right w:w="105" w:type="dxa"/>
                  </w:tcMar>
                  <w:vAlign w:val="top"/>
                </w:tcPr>
                <w:p w14:paraId="3011CD2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42</w:t>
                  </w:r>
                </w:p>
              </w:tc>
              <w:tc>
                <w:tcPr>
                  <w:tcW w:w="24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6A17700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杂粮糕</w:t>
                  </w:r>
                </w:p>
              </w:tc>
            </w:tr>
            <w:tr w14:paraId="538EDC4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8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6B35E7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17</w:t>
                  </w:r>
                </w:p>
              </w:tc>
              <w:tc>
                <w:tcPr>
                  <w:tcW w:w="2875" w:type="dxa"/>
                  <w:tcBorders>
                    <w:top w:val="nil"/>
                    <w:left w:val="nil"/>
                    <w:bottom w:val="single" w:color="000000" w:sz="4" w:space="0"/>
                    <w:right w:val="single" w:color="000000" w:sz="4" w:space="0"/>
                  </w:tcBorders>
                  <w:tcMar>
                    <w:top w:w="0" w:type="dxa"/>
                    <w:left w:w="105" w:type="dxa"/>
                    <w:bottom w:w="0" w:type="dxa"/>
                    <w:right w:w="105" w:type="dxa"/>
                  </w:tcMar>
                  <w:vAlign w:val="top"/>
                </w:tcPr>
                <w:p w14:paraId="7946FD5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鲜虾云吞</w:t>
                  </w:r>
                </w:p>
              </w:tc>
              <w:tc>
                <w:tcPr>
                  <w:tcW w:w="964" w:type="dxa"/>
                  <w:tcBorders>
                    <w:top w:val="nil"/>
                    <w:left w:val="nil"/>
                    <w:bottom w:val="single" w:color="000000" w:sz="4" w:space="0"/>
                    <w:right w:val="single" w:color="000000" w:sz="4" w:space="0"/>
                  </w:tcBorders>
                  <w:tcMar>
                    <w:top w:w="0" w:type="dxa"/>
                    <w:left w:w="105" w:type="dxa"/>
                    <w:bottom w:w="0" w:type="dxa"/>
                    <w:right w:w="105" w:type="dxa"/>
                  </w:tcMar>
                  <w:vAlign w:val="top"/>
                </w:tcPr>
                <w:p w14:paraId="7BE8BC6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43</w:t>
                  </w:r>
                </w:p>
              </w:tc>
              <w:tc>
                <w:tcPr>
                  <w:tcW w:w="24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1131683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五豆糕</w:t>
                  </w:r>
                </w:p>
              </w:tc>
            </w:tr>
            <w:tr w14:paraId="28BFFF6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8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C52A63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18</w:t>
                  </w:r>
                </w:p>
              </w:tc>
              <w:tc>
                <w:tcPr>
                  <w:tcW w:w="2875" w:type="dxa"/>
                  <w:tcBorders>
                    <w:top w:val="nil"/>
                    <w:left w:val="nil"/>
                    <w:bottom w:val="single" w:color="000000" w:sz="4" w:space="0"/>
                    <w:right w:val="single" w:color="000000" w:sz="4" w:space="0"/>
                  </w:tcBorders>
                  <w:tcMar>
                    <w:top w:w="0" w:type="dxa"/>
                    <w:left w:w="105" w:type="dxa"/>
                    <w:bottom w:w="0" w:type="dxa"/>
                    <w:right w:w="105" w:type="dxa"/>
                  </w:tcMar>
                  <w:vAlign w:val="top"/>
                </w:tcPr>
                <w:p w14:paraId="32FE872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原味老面馒头</w:t>
                  </w:r>
                </w:p>
              </w:tc>
              <w:tc>
                <w:tcPr>
                  <w:tcW w:w="964" w:type="dxa"/>
                  <w:tcBorders>
                    <w:top w:val="nil"/>
                    <w:left w:val="nil"/>
                    <w:bottom w:val="single" w:color="000000" w:sz="4" w:space="0"/>
                    <w:right w:val="single" w:color="000000" w:sz="4" w:space="0"/>
                  </w:tcBorders>
                  <w:tcMar>
                    <w:top w:w="0" w:type="dxa"/>
                    <w:left w:w="105" w:type="dxa"/>
                    <w:bottom w:w="0" w:type="dxa"/>
                    <w:right w:w="105" w:type="dxa"/>
                  </w:tcMar>
                  <w:vAlign w:val="top"/>
                </w:tcPr>
                <w:p w14:paraId="2034A61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44</w:t>
                  </w:r>
                </w:p>
              </w:tc>
              <w:tc>
                <w:tcPr>
                  <w:tcW w:w="24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3E9F37F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红豆糕</w:t>
                  </w:r>
                </w:p>
              </w:tc>
            </w:tr>
            <w:tr w14:paraId="2C97ADE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8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E43414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19</w:t>
                  </w:r>
                </w:p>
              </w:tc>
              <w:tc>
                <w:tcPr>
                  <w:tcW w:w="2875" w:type="dxa"/>
                  <w:tcBorders>
                    <w:top w:val="nil"/>
                    <w:left w:val="nil"/>
                    <w:bottom w:val="single" w:color="000000" w:sz="4" w:space="0"/>
                    <w:right w:val="single" w:color="000000" w:sz="4" w:space="0"/>
                  </w:tcBorders>
                  <w:tcMar>
                    <w:top w:w="0" w:type="dxa"/>
                    <w:left w:w="105" w:type="dxa"/>
                    <w:bottom w:w="0" w:type="dxa"/>
                    <w:right w:w="105" w:type="dxa"/>
                  </w:tcMar>
                  <w:vAlign w:val="top"/>
                </w:tcPr>
                <w:p w14:paraId="72DE8E0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南瓜馒头</w:t>
                  </w:r>
                </w:p>
              </w:tc>
              <w:tc>
                <w:tcPr>
                  <w:tcW w:w="964" w:type="dxa"/>
                  <w:tcBorders>
                    <w:top w:val="nil"/>
                    <w:left w:val="nil"/>
                    <w:bottom w:val="single" w:color="000000" w:sz="4" w:space="0"/>
                    <w:right w:val="single" w:color="000000" w:sz="4" w:space="0"/>
                  </w:tcBorders>
                  <w:tcMar>
                    <w:top w:w="0" w:type="dxa"/>
                    <w:left w:w="105" w:type="dxa"/>
                    <w:bottom w:w="0" w:type="dxa"/>
                    <w:right w:w="105" w:type="dxa"/>
                  </w:tcMar>
                  <w:vAlign w:val="top"/>
                </w:tcPr>
                <w:p w14:paraId="12C8A03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45</w:t>
                  </w:r>
                </w:p>
              </w:tc>
              <w:tc>
                <w:tcPr>
                  <w:tcW w:w="24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787A70F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姜汁糕</w:t>
                  </w:r>
                </w:p>
              </w:tc>
            </w:tr>
            <w:tr w14:paraId="186A2DE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8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15C8A3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20</w:t>
                  </w:r>
                </w:p>
              </w:tc>
              <w:tc>
                <w:tcPr>
                  <w:tcW w:w="2875" w:type="dxa"/>
                  <w:tcBorders>
                    <w:top w:val="nil"/>
                    <w:left w:val="nil"/>
                    <w:bottom w:val="single" w:color="000000" w:sz="4" w:space="0"/>
                    <w:right w:val="single" w:color="000000" w:sz="4" w:space="0"/>
                  </w:tcBorders>
                  <w:tcMar>
                    <w:top w:w="0" w:type="dxa"/>
                    <w:left w:w="105" w:type="dxa"/>
                    <w:bottom w:w="0" w:type="dxa"/>
                    <w:right w:w="105" w:type="dxa"/>
                  </w:tcMar>
                  <w:vAlign w:val="top"/>
                </w:tcPr>
                <w:p w14:paraId="72332DD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红糖馒头</w:t>
                  </w:r>
                </w:p>
              </w:tc>
              <w:tc>
                <w:tcPr>
                  <w:tcW w:w="964" w:type="dxa"/>
                  <w:tcBorders>
                    <w:top w:val="nil"/>
                    <w:left w:val="nil"/>
                    <w:bottom w:val="single" w:color="000000" w:sz="4" w:space="0"/>
                    <w:right w:val="single" w:color="000000" w:sz="4" w:space="0"/>
                  </w:tcBorders>
                  <w:tcMar>
                    <w:top w:w="0" w:type="dxa"/>
                    <w:left w:w="105" w:type="dxa"/>
                    <w:bottom w:w="0" w:type="dxa"/>
                    <w:right w:w="105" w:type="dxa"/>
                  </w:tcMar>
                  <w:vAlign w:val="top"/>
                </w:tcPr>
                <w:p w14:paraId="3835957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46</w:t>
                  </w:r>
                </w:p>
              </w:tc>
              <w:tc>
                <w:tcPr>
                  <w:tcW w:w="24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401423D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蜂蜜糕</w:t>
                  </w:r>
                </w:p>
              </w:tc>
            </w:tr>
            <w:tr w14:paraId="38D6489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8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6FD566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21</w:t>
                  </w:r>
                </w:p>
              </w:tc>
              <w:tc>
                <w:tcPr>
                  <w:tcW w:w="2875" w:type="dxa"/>
                  <w:tcBorders>
                    <w:top w:val="nil"/>
                    <w:left w:val="nil"/>
                    <w:bottom w:val="single" w:color="000000" w:sz="4" w:space="0"/>
                    <w:right w:val="single" w:color="000000" w:sz="4" w:space="0"/>
                  </w:tcBorders>
                  <w:tcMar>
                    <w:top w:w="0" w:type="dxa"/>
                    <w:left w:w="105" w:type="dxa"/>
                    <w:bottom w:w="0" w:type="dxa"/>
                    <w:right w:w="105" w:type="dxa"/>
                  </w:tcMar>
                  <w:vAlign w:val="top"/>
                </w:tcPr>
                <w:p w14:paraId="7441024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葱油花卷</w:t>
                  </w:r>
                </w:p>
              </w:tc>
              <w:tc>
                <w:tcPr>
                  <w:tcW w:w="964" w:type="dxa"/>
                  <w:tcBorders>
                    <w:top w:val="nil"/>
                    <w:left w:val="nil"/>
                    <w:bottom w:val="single" w:color="000000" w:sz="4" w:space="0"/>
                    <w:right w:val="single" w:color="000000" w:sz="4" w:space="0"/>
                  </w:tcBorders>
                  <w:tcMar>
                    <w:top w:w="0" w:type="dxa"/>
                    <w:left w:w="105" w:type="dxa"/>
                    <w:bottom w:w="0" w:type="dxa"/>
                    <w:right w:w="105" w:type="dxa"/>
                  </w:tcMar>
                  <w:vAlign w:val="top"/>
                </w:tcPr>
                <w:p w14:paraId="7547F59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47</w:t>
                  </w:r>
                </w:p>
              </w:tc>
              <w:tc>
                <w:tcPr>
                  <w:tcW w:w="24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2E97A4E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小米糕</w:t>
                  </w:r>
                </w:p>
              </w:tc>
            </w:tr>
            <w:tr w14:paraId="3424F77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8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CB55C9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22</w:t>
                  </w:r>
                </w:p>
              </w:tc>
              <w:tc>
                <w:tcPr>
                  <w:tcW w:w="2875" w:type="dxa"/>
                  <w:tcBorders>
                    <w:top w:val="nil"/>
                    <w:left w:val="nil"/>
                    <w:bottom w:val="single" w:color="000000" w:sz="4" w:space="0"/>
                    <w:right w:val="single" w:color="000000" w:sz="4" w:space="0"/>
                  </w:tcBorders>
                  <w:tcMar>
                    <w:top w:w="0" w:type="dxa"/>
                    <w:left w:w="105" w:type="dxa"/>
                    <w:bottom w:w="0" w:type="dxa"/>
                    <w:right w:w="105" w:type="dxa"/>
                  </w:tcMar>
                  <w:vAlign w:val="top"/>
                </w:tcPr>
                <w:p w14:paraId="1DADCFE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香菇青菜包</w:t>
                  </w:r>
                </w:p>
              </w:tc>
              <w:tc>
                <w:tcPr>
                  <w:tcW w:w="964" w:type="dxa"/>
                  <w:tcBorders>
                    <w:top w:val="nil"/>
                    <w:left w:val="nil"/>
                    <w:bottom w:val="single" w:color="000000" w:sz="4" w:space="0"/>
                    <w:right w:val="single" w:color="000000" w:sz="4" w:space="0"/>
                  </w:tcBorders>
                  <w:tcMar>
                    <w:top w:w="0" w:type="dxa"/>
                    <w:left w:w="105" w:type="dxa"/>
                    <w:bottom w:w="0" w:type="dxa"/>
                    <w:right w:w="105" w:type="dxa"/>
                  </w:tcMar>
                  <w:vAlign w:val="top"/>
                </w:tcPr>
                <w:p w14:paraId="00E1549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48</w:t>
                  </w:r>
                </w:p>
              </w:tc>
              <w:tc>
                <w:tcPr>
                  <w:tcW w:w="24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3D7D312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椰汁黄金糕</w:t>
                  </w:r>
                </w:p>
              </w:tc>
            </w:tr>
            <w:tr w14:paraId="7D9B7C1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8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DB03B2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23</w:t>
                  </w:r>
                </w:p>
              </w:tc>
              <w:tc>
                <w:tcPr>
                  <w:tcW w:w="2875" w:type="dxa"/>
                  <w:tcBorders>
                    <w:top w:val="nil"/>
                    <w:left w:val="nil"/>
                    <w:bottom w:val="single" w:color="000000" w:sz="4" w:space="0"/>
                    <w:right w:val="single" w:color="000000" w:sz="4" w:space="0"/>
                  </w:tcBorders>
                  <w:tcMar>
                    <w:top w:w="0" w:type="dxa"/>
                    <w:left w:w="105" w:type="dxa"/>
                    <w:bottom w:w="0" w:type="dxa"/>
                    <w:right w:w="105" w:type="dxa"/>
                  </w:tcMar>
                  <w:vAlign w:val="top"/>
                </w:tcPr>
                <w:p w14:paraId="215A5FC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鸡蛋韭菜包</w:t>
                  </w:r>
                </w:p>
              </w:tc>
              <w:tc>
                <w:tcPr>
                  <w:tcW w:w="964" w:type="dxa"/>
                  <w:tcBorders>
                    <w:top w:val="nil"/>
                    <w:left w:val="nil"/>
                    <w:bottom w:val="single" w:color="000000" w:sz="4" w:space="0"/>
                    <w:right w:val="single" w:color="000000" w:sz="4" w:space="0"/>
                  </w:tcBorders>
                  <w:tcMar>
                    <w:top w:w="0" w:type="dxa"/>
                    <w:left w:w="105" w:type="dxa"/>
                    <w:bottom w:w="0" w:type="dxa"/>
                    <w:right w:w="105" w:type="dxa"/>
                  </w:tcMar>
                  <w:vAlign w:val="top"/>
                </w:tcPr>
                <w:p w14:paraId="200DBA2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49</w:t>
                  </w:r>
                </w:p>
              </w:tc>
              <w:tc>
                <w:tcPr>
                  <w:tcW w:w="24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7413AD2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南瓜饼</w:t>
                  </w:r>
                </w:p>
              </w:tc>
            </w:tr>
            <w:tr w14:paraId="21A1D7D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8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B33DFF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24</w:t>
                  </w:r>
                </w:p>
              </w:tc>
              <w:tc>
                <w:tcPr>
                  <w:tcW w:w="2875" w:type="dxa"/>
                  <w:tcBorders>
                    <w:top w:val="nil"/>
                    <w:left w:val="nil"/>
                    <w:bottom w:val="single" w:color="000000" w:sz="4" w:space="0"/>
                    <w:right w:val="single" w:color="000000" w:sz="4" w:space="0"/>
                  </w:tcBorders>
                  <w:tcMar>
                    <w:top w:w="0" w:type="dxa"/>
                    <w:left w:w="105" w:type="dxa"/>
                    <w:bottom w:w="0" w:type="dxa"/>
                    <w:right w:w="105" w:type="dxa"/>
                  </w:tcMar>
                  <w:vAlign w:val="top"/>
                </w:tcPr>
                <w:p w14:paraId="1E58254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老坛酸菜包</w:t>
                  </w:r>
                </w:p>
              </w:tc>
              <w:tc>
                <w:tcPr>
                  <w:tcW w:w="964" w:type="dxa"/>
                  <w:tcBorders>
                    <w:top w:val="nil"/>
                    <w:left w:val="nil"/>
                    <w:bottom w:val="single" w:color="000000" w:sz="4" w:space="0"/>
                    <w:right w:val="single" w:color="000000" w:sz="4" w:space="0"/>
                  </w:tcBorders>
                  <w:tcMar>
                    <w:top w:w="0" w:type="dxa"/>
                    <w:left w:w="105" w:type="dxa"/>
                    <w:bottom w:w="0" w:type="dxa"/>
                    <w:right w:w="105" w:type="dxa"/>
                  </w:tcMar>
                  <w:vAlign w:val="top"/>
                </w:tcPr>
                <w:p w14:paraId="2589F30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50</w:t>
                  </w:r>
                </w:p>
              </w:tc>
              <w:tc>
                <w:tcPr>
                  <w:tcW w:w="24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0F4B577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地瓜丸</w:t>
                  </w:r>
                </w:p>
              </w:tc>
            </w:tr>
            <w:tr w14:paraId="1D3E67A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4" w:hRule="atLeast"/>
              </w:trPr>
              <w:tc>
                <w:tcPr>
                  <w:tcW w:w="8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95FBB5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25</w:t>
                  </w:r>
                </w:p>
              </w:tc>
              <w:tc>
                <w:tcPr>
                  <w:tcW w:w="2875" w:type="dxa"/>
                  <w:tcBorders>
                    <w:top w:val="nil"/>
                    <w:left w:val="nil"/>
                    <w:bottom w:val="single" w:color="000000" w:sz="4" w:space="0"/>
                    <w:right w:val="single" w:color="000000" w:sz="4" w:space="0"/>
                  </w:tcBorders>
                  <w:tcMar>
                    <w:top w:w="0" w:type="dxa"/>
                    <w:left w:w="105" w:type="dxa"/>
                    <w:bottom w:w="0" w:type="dxa"/>
                    <w:right w:w="105" w:type="dxa"/>
                  </w:tcMar>
                  <w:vAlign w:val="top"/>
                </w:tcPr>
                <w:p w14:paraId="21C2676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牛奶卷</w:t>
                  </w:r>
                </w:p>
              </w:tc>
              <w:tc>
                <w:tcPr>
                  <w:tcW w:w="964" w:type="dxa"/>
                  <w:tcBorders>
                    <w:top w:val="nil"/>
                    <w:left w:val="nil"/>
                    <w:bottom w:val="single" w:color="000000" w:sz="4" w:space="0"/>
                    <w:right w:val="single" w:color="000000" w:sz="4" w:space="0"/>
                  </w:tcBorders>
                  <w:tcMar>
                    <w:top w:w="0" w:type="dxa"/>
                    <w:left w:w="105" w:type="dxa"/>
                    <w:bottom w:w="0" w:type="dxa"/>
                    <w:right w:w="105" w:type="dxa"/>
                  </w:tcMar>
                  <w:vAlign w:val="top"/>
                </w:tcPr>
                <w:p w14:paraId="513CCA0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51</w:t>
                  </w:r>
                </w:p>
              </w:tc>
              <w:tc>
                <w:tcPr>
                  <w:tcW w:w="24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486715B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金枕榴莲卷</w:t>
                  </w:r>
                </w:p>
              </w:tc>
            </w:tr>
            <w:tr w14:paraId="72A03EE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93" w:hRule="atLeast"/>
              </w:trPr>
              <w:tc>
                <w:tcPr>
                  <w:tcW w:w="81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0D1EC2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26</w:t>
                  </w:r>
                </w:p>
              </w:tc>
              <w:tc>
                <w:tcPr>
                  <w:tcW w:w="2875" w:type="dxa"/>
                  <w:tcBorders>
                    <w:top w:val="nil"/>
                    <w:left w:val="nil"/>
                    <w:bottom w:val="single" w:color="000000" w:sz="4" w:space="0"/>
                    <w:right w:val="single" w:color="000000" w:sz="4" w:space="0"/>
                  </w:tcBorders>
                  <w:tcMar>
                    <w:top w:w="0" w:type="dxa"/>
                    <w:left w:w="105" w:type="dxa"/>
                    <w:bottom w:w="0" w:type="dxa"/>
                    <w:right w:w="105" w:type="dxa"/>
                  </w:tcMar>
                  <w:vAlign w:val="top"/>
                </w:tcPr>
                <w:p w14:paraId="2FD7389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港式春卷</w:t>
                  </w:r>
                </w:p>
              </w:tc>
              <w:tc>
                <w:tcPr>
                  <w:tcW w:w="964" w:type="dxa"/>
                  <w:tcBorders>
                    <w:top w:val="nil"/>
                    <w:left w:val="nil"/>
                    <w:bottom w:val="single" w:color="000000" w:sz="4" w:space="0"/>
                    <w:right w:val="single" w:color="000000" w:sz="4" w:space="0"/>
                  </w:tcBorders>
                  <w:tcMar>
                    <w:top w:w="0" w:type="dxa"/>
                    <w:left w:w="105" w:type="dxa"/>
                    <w:bottom w:w="0" w:type="dxa"/>
                    <w:right w:w="105" w:type="dxa"/>
                  </w:tcMar>
                  <w:vAlign w:val="top"/>
                </w:tcPr>
                <w:p w14:paraId="35A3FA2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52</w:t>
                  </w:r>
                </w:p>
              </w:tc>
              <w:tc>
                <w:tcPr>
                  <w:tcW w:w="2491" w:type="dxa"/>
                  <w:tcBorders>
                    <w:top w:val="nil"/>
                    <w:left w:val="nil"/>
                    <w:bottom w:val="single" w:color="000000" w:sz="4" w:space="0"/>
                    <w:right w:val="single" w:color="000000" w:sz="4" w:space="0"/>
                  </w:tcBorders>
                  <w:tcMar>
                    <w:top w:w="0" w:type="dxa"/>
                    <w:left w:w="105" w:type="dxa"/>
                    <w:bottom w:w="0" w:type="dxa"/>
                    <w:right w:w="105" w:type="dxa"/>
                  </w:tcMar>
                  <w:vAlign w:val="top"/>
                </w:tcPr>
                <w:p w14:paraId="24055C0F">
                  <w:pPr>
                    <w:pStyle w:val="5"/>
                    <w:ind w:firstLine="840"/>
                    <w:jc w:val="both"/>
                    <w:rPr>
                      <w:rFonts w:hint="eastAsia" w:ascii="宋体" w:hAnsi="宋体" w:eastAsia="宋体" w:cs="宋体"/>
                      <w:color w:val="auto"/>
                      <w:highlight w:val="none"/>
                    </w:rPr>
                  </w:pPr>
                  <w:r>
                    <w:rPr>
                      <w:rFonts w:hint="eastAsia" w:ascii="宋体" w:hAnsi="宋体" w:eastAsia="宋体" w:cs="宋体"/>
                      <w:color w:val="auto"/>
                      <w:sz w:val="21"/>
                      <w:highlight w:val="none"/>
                    </w:rPr>
                    <w:t>三鲜水饺</w:t>
                  </w:r>
                </w:p>
              </w:tc>
            </w:tr>
          </w:tbl>
          <w:p w14:paraId="7E4BB7A8">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注：所提供的粉面、早点类应确保符合国家相关卫生要求且在保质期内，保鲜温度适宜，确保食品安全，不允许添加防腐剂。具体验收要求如下：</w:t>
            </w:r>
          </w:p>
          <w:tbl>
            <w:tblPr>
              <w:tblStyle w:val="3"/>
              <w:tblW w:w="0" w:type="auto"/>
              <w:tblInd w:w="195"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fixed"/>
              <w:tblCellMar>
                <w:top w:w="0" w:type="dxa"/>
                <w:left w:w="108" w:type="dxa"/>
                <w:bottom w:w="0" w:type="dxa"/>
                <w:right w:w="108" w:type="dxa"/>
              </w:tblCellMar>
            </w:tblPr>
            <w:tblGrid>
              <w:gridCol w:w="802"/>
              <w:gridCol w:w="704"/>
              <w:gridCol w:w="838"/>
              <w:gridCol w:w="1182"/>
              <w:gridCol w:w="123"/>
              <w:gridCol w:w="1059"/>
              <w:gridCol w:w="1289"/>
              <w:gridCol w:w="1183"/>
              <w:gridCol w:w="80"/>
            </w:tblGrid>
            <w:tr w14:paraId="4416689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gridAfter w:val="1"/>
                <w:wAfter w:w="80" w:type="dxa"/>
                <w:trHeight w:val="255" w:hRule="atLeast"/>
              </w:trPr>
              <w:tc>
                <w:tcPr>
                  <w:tcW w:w="7180" w:type="dxa"/>
                  <w:gridSpan w:val="8"/>
                  <w:tcBorders>
                    <w:top w:val="nil"/>
                    <w:left w:val="nil"/>
                    <w:bottom w:val="nil"/>
                    <w:right w:val="nil"/>
                  </w:tcBorders>
                  <w:tcMar>
                    <w:top w:w="0" w:type="dxa"/>
                    <w:left w:w="105" w:type="dxa"/>
                    <w:bottom w:w="0" w:type="dxa"/>
                    <w:right w:w="105" w:type="dxa"/>
                  </w:tcMar>
                  <w:vAlign w:val="top"/>
                </w:tcPr>
                <w:p w14:paraId="3F81BC56">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1. 感官要求</w:t>
                  </w:r>
                </w:p>
              </w:tc>
            </w:tr>
            <w:tr w14:paraId="1481977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gridAfter w:val="1"/>
                <w:wAfter w:w="80" w:type="dxa"/>
                <w:trHeight w:val="263" w:hRule="atLeast"/>
              </w:trPr>
              <w:tc>
                <w:tcPr>
                  <w:tcW w:w="1506" w:type="dxa"/>
                  <w:gridSpan w:val="2"/>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vAlign w:val="top"/>
                </w:tcPr>
                <w:p w14:paraId="574FBF09">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项目</w:t>
                  </w:r>
                </w:p>
              </w:tc>
              <w:tc>
                <w:tcPr>
                  <w:tcW w:w="5674" w:type="dxa"/>
                  <w:gridSpan w:val="6"/>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154B095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要求</w:t>
                  </w:r>
                </w:p>
              </w:tc>
            </w:tr>
            <w:tr w14:paraId="1CFAF75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gridAfter w:val="1"/>
                <w:wAfter w:w="80" w:type="dxa"/>
                <w:trHeight w:val="518" w:hRule="atLeast"/>
              </w:trPr>
              <w:tc>
                <w:tcPr>
                  <w:tcW w:w="1506" w:type="dxa"/>
                  <w:gridSpan w:val="2"/>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7D776BF">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物体形态</w:t>
                  </w:r>
                </w:p>
              </w:tc>
              <w:tc>
                <w:tcPr>
                  <w:tcW w:w="5674" w:type="dxa"/>
                  <w:gridSpan w:val="6"/>
                  <w:tcBorders>
                    <w:top w:val="nil"/>
                    <w:left w:val="nil"/>
                    <w:bottom w:val="single" w:color="000000" w:sz="4" w:space="0"/>
                    <w:right w:val="single" w:color="000000" w:sz="4" w:space="0"/>
                  </w:tcBorders>
                  <w:tcMar>
                    <w:top w:w="0" w:type="dxa"/>
                    <w:left w:w="105" w:type="dxa"/>
                    <w:bottom w:w="0" w:type="dxa"/>
                    <w:right w:w="105" w:type="dxa"/>
                  </w:tcMar>
                  <w:vAlign w:val="top"/>
                </w:tcPr>
                <w:p w14:paraId="487D6F3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外形完整，具有该品种应有的形态，不变形，不破损，表面不结霜，结构均匀</w:t>
                  </w:r>
                </w:p>
              </w:tc>
            </w:tr>
            <w:tr w14:paraId="576AA18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gridAfter w:val="1"/>
                <w:wAfter w:w="80" w:type="dxa"/>
                <w:trHeight w:val="263" w:hRule="atLeast"/>
              </w:trPr>
              <w:tc>
                <w:tcPr>
                  <w:tcW w:w="1506" w:type="dxa"/>
                  <w:gridSpan w:val="2"/>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601DA03">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色泽</w:t>
                  </w:r>
                </w:p>
              </w:tc>
              <w:tc>
                <w:tcPr>
                  <w:tcW w:w="5674" w:type="dxa"/>
                  <w:gridSpan w:val="6"/>
                  <w:tcBorders>
                    <w:top w:val="nil"/>
                    <w:left w:val="nil"/>
                    <w:bottom w:val="single" w:color="000000" w:sz="4" w:space="0"/>
                    <w:right w:val="single" w:color="000000" w:sz="4" w:space="0"/>
                  </w:tcBorders>
                  <w:tcMar>
                    <w:top w:w="0" w:type="dxa"/>
                    <w:left w:w="105" w:type="dxa"/>
                    <w:bottom w:w="0" w:type="dxa"/>
                    <w:right w:w="105" w:type="dxa"/>
                  </w:tcMar>
                  <w:vAlign w:val="top"/>
                </w:tcPr>
                <w:p w14:paraId="3A62120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 xml:space="preserve"> 具有该产品应有的色泽</w:t>
                  </w:r>
                </w:p>
              </w:tc>
            </w:tr>
            <w:tr w14:paraId="2995188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gridAfter w:val="1"/>
                <w:wAfter w:w="80" w:type="dxa"/>
                <w:trHeight w:val="263" w:hRule="atLeast"/>
              </w:trPr>
              <w:tc>
                <w:tcPr>
                  <w:tcW w:w="1506" w:type="dxa"/>
                  <w:gridSpan w:val="2"/>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4CE19CE">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滋味气味</w:t>
                  </w:r>
                </w:p>
              </w:tc>
              <w:tc>
                <w:tcPr>
                  <w:tcW w:w="5674" w:type="dxa"/>
                  <w:gridSpan w:val="6"/>
                  <w:tcBorders>
                    <w:top w:val="nil"/>
                    <w:left w:val="nil"/>
                    <w:bottom w:val="single" w:color="000000" w:sz="4" w:space="0"/>
                    <w:right w:val="single" w:color="000000" w:sz="4" w:space="0"/>
                  </w:tcBorders>
                  <w:tcMar>
                    <w:top w:w="0" w:type="dxa"/>
                    <w:left w:w="105" w:type="dxa"/>
                    <w:bottom w:w="0" w:type="dxa"/>
                    <w:right w:w="105" w:type="dxa"/>
                  </w:tcMar>
                  <w:vAlign w:val="top"/>
                </w:tcPr>
                <w:p w14:paraId="40001EE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 xml:space="preserve"> 具有该产品种应有的滋、气味，不得有异味</w:t>
                  </w:r>
                </w:p>
              </w:tc>
            </w:tr>
            <w:tr w14:paraId="7644BC7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gridAfter w:val="1"/>
                <w:wAfter w:w="80" w:type="dxa"/>
                <w:trHeight w:val="263" w:hRule="atLeast"/>
              </w:trPr>
              <w:tc>
                <w:tcPr>
                  <w:tcW w:w="1506" w:type="dxa"/>
                  <w:gridSpan w:val="2"/>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E2AAD77">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杂质</w:t>
                  </w:r>
                </w:p>
              </w:tc>
              <w:tc>
                <w:tcPr>
                  <w:tcW w:w="5674" w:type="dxa"/>
                  <w:gridSpan w:val="6"/>
                  <w:tcBorders>
                    <w:top w:val="nil"/>
                    <w:left w:val="nil"/>
                    <w:bottom w:val="single" w:color="000000" w:sz="4" w:space="0"/>
                    <w:right w:val="single" w:color="000000" w:sz="4" w:space="0"/>
                  </w:tcBorders>
                  <w:tcMar>
                    <w:top w:w="0" w:type="dxa"/>
                    <w:left w:w="105" w:type="dxa"/>
                    <w:bottom w:w="0" w:type="dxa"/>
                    <w:right w:w="105" w:type="dxa"/>
                  </w:tcMar>
                  <w:vAlign w:val="top"/>
                </w:tcPr>
                <w:p w14:paraId="50491AD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外表及内部无肉眼可见的杂质</w:t>
                  </w:r>
                </w:p>
              </w:tc>
            </w:tr>
            <w:tr w14:paraId="36D26C8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gridAfter w:val="1"/>
                <w:wAfter w:w="80" w:type="dxa"/>
                <w:trHeight w:val="518" w:hRule="atLeast"/>
              </w:trPr>
              <w:tc>
                <w:tcPr>
                  <w:tcW w:w="1506" w:type="dxa"/>
                  <w:gridSpan w:val="2"/>
                  <w:tcBorders>
                    <w:top w:val="nil"/>
                    <w:left w:val="nil"/>
                    <w:bottom w:val="nil"/>
                    <w:right w:val="nil"/>
                  </w:tcBorders>
                  <w:tcMar>
                    <w:top w:w="0" w:type="dxa"/>
                    <w:left w:w="105" w:type="dxa"/>
                    <w:bottom w:w="0" w:type="dxa"/>
                    <w:right w:w="105" w:type="dxa"/>
                  </w:tcMar>
                  <w:vAlign w:val="top"/>
                </w:tcPr>
                <w:p w14:paraId="7532E625">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lang w:val="en-US" w:eastAsia="zh-CN"/>
                    </w:rPr>
                    <w:t>2</w:t>
                  </w:r>
                  <w:r>
                    <w:rPr>
                      <w:rFonts w:hint="eastAsia" w:ascii="宋体" w:hAnsi="宋体" w:eastAsia="宋体" w:cs="宋体"/>
                      <w:color w:val="auto"/>
                      <w:sz w:val="21"/>
                      <w:highlight w:val="none"/>
                    </w:rPr>
                    <w:t xml:space="preserve"> .卫生指标</w:t>
                  </w:r>
                </w:p>
              </w:tc>
              <w:tc>
                <w:tcPr>
                  <w:tcW w:w="838" w:type="dxa"/>
                  <w:tcBorders>
                    <w:top w:val="nil"/>
                    <w:left w:val="nil"/>
                    <w:bottom w:val="nil"/>
                    <w:right w:val="nil"/>
                  </w:tcBorders>
                  <w:tcMar>
                    <w:top w:w="0" w:type="dxa"/>
                    <w:left w:w="105" w:type="dxa"/>
                    <w:bottom w:w="0" w:type="dxa"/>
                    <w:right w:w="105" w:type="dxa"/>
                  </w:tcMar>
                  <w:vAlign w:val="top"/>
                </w:tcPr>
                <w:p w14:paraId="7D75FE83">
                  <w:pPr>
                    <w:pStyle w:val="5"/>
                    <w:jc w:val="both"/>
                    <w:rPr>
                      <w:rFonts w:hint="eastAsia" w:ascii="宋体" w:hAnsi="宋体" w:eastAsia="宋体" w:cs="宋体"/>
                      <w:color w:val="auto"/>
                      <w:highlight w:val="none"/>
                    </w:rPr>
                  </w:pPr>
                </w:p>
              </w:tc>
              <w:tc>
                <w:tcPr>
                  <w:tcW w:w="1182" w:type="dxa"/>
                  <w:tcBorders>
                    <w:top w:val="nil"/>
                    <w:left w:val="nil"/>
                    <w:bottom w:val="nil"/>
                    <w:right w:val="nil"/>
                  </w:tcBorders>
                  <w:tcMar>
                    <w:top w:w="0" w:type="dxa"/>
                    <w:left w:w="105" w:type="dxa"/>
                    <w:bottom w:w="0" w:type="dxa"/>
                    <w:right w:w="105" w:type="dxa"/>
                  </w:tcMar>
                  <w:vAlign w:val="top"/>
                </w:tcPr>
                <w:p w14:paraId="42505088">
                  <w:pPr>
                    <w:rPr>
                      <w:rFonts w:hint="eastAsia" w:ascii="宋体" w:hAnsi="宋体" w:eastAsia="宋体" w:cs="宋体"/>
                      <w:color w:val="auto"/>
                      <w:highlight w:val="none"/>
                    </w:rPr>
                  </w:pPr>
                </w:p>
              </w:tc>
              <w:tc>
                <w:tcPr>
                  <w:tcW w:w="1182" w:type="dxa"/>
                  <w:gridSpan w:val="2"/>
                  <w:tcBorders>
                    <w:top w:val="nil"/>
                    <w:left w:val="nil"/>
                    <w:bottom w:val="nil"/>
                    <w:right w:val="nil"/>
                  </w:tcBorders>
                  <w:tcMar>
                    <w:top w:w="0" w:type="dxa"/>
                    <w:left w:w="105" w:type="dxa"/>
                    <w:bottom w:w="0" w:type="dxa"/>
                    <w:right w:w="105" w:type="dxa"/>
                  </w:tcMar>
                  <w:vAlign w:val="top"/>
                </w:tcPr>
                <w:p w14:paraId="08953DA5">
                  <w:pPr>
                    <w:rPr>
                      <w:rFonts w:hint="eastAsia" w:ascii="宋体" w:hAnsi="宋体" w:eastAsia="宋体" w:cs="宋体"/>
                      <w:color w:val="auto"/>
                      <w:highlight w:val="none"/>
                    </w:rPr>
                  </w:pPr>
                </w:p>
              </w:tc>
              <w:tc>
                <w:tcPr>
                  <w:tcW w:w="1289" w:type="dxa"/>
                  <w:tcBorders>
                    <w:top w:val="nil"/>
                    <w:left w:val="nil"/>
                    <w:bottom w:val="nil"/>
                    <w:right w:val="nil"/>
                  </w:tcBorders>
                  <w:tcMar>
                    <w:top w:w="0" w:type="dxa"/>
                    <w:left w:w="105" w:type="dxa"/>
                    <w:bottom w:w="0" w:type="dxa"/>
                    <w:right w:w="105" w:type="dxa"/>
                  </w:tcMar>
                  <w:vAlign w:val="top"/>
                </w:tcPr>
                <w:p w14:paraId="2B6CA38E">
                  <w:pPr>
                    <w:rPr>
                      <w:rFonts w:hint="eastAsia" w:ascii="宋体" w:hAnsi="宋体" w:eastAsia="宋体" w:cs="宋体"/>
                      <w:color w:val="auto"/>
                      <w:highlight w:val="none"/>
                    </w:rPr>
                  </w:pPr>
                </w:p>
              </w:tc>
              <w:tc>
                <w:tcPr>
                  <w:tcW w:w="1183" w:type="dxa"/>
                  <w:tcBorders>
                    <w:top w:val="nil"/>
                    <w:left w:val="nil"/>
                    <w:bottom w:val="nil"/>
                    <w:right w:val="nil"/>
                  </w:tcBorders>
                  <w:tcMar>
                    <w:top w:w="0" w:type="dxa"/>
                    <w:left w:w="105" w:type="dxa"/>
                    <w:bottom w:w="0" w:type="dxa"/>
                    <w:right w:w="105" w:type="dxa"/>
                  </w:tcMar>
                  <w:vAlign w:val="top"/>
                </w:tcPr>
                <w:p w14:paraId="4E72FE7C">
                  <w:pPr>
                    <w:rPr>
                      <w:rFonts w:hint="eastAsia" w:ascii="宋体" w:hAnsi="宋体" w:eastAsia="宋体" w:cs="宋体"/>
                      <w:color w:val="auto"/>
                      <w:highlight w:val="none"/>
                    </w:rPr>
                  </w:pPr>
                </w:p>
              </w:tc>
            </w:tr>
            <w:tr w14:paraId="7888A34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gridAfter w:val="1"/>
                <w:wAfter w:w="80" w:type="dxa"/>
                <w:trHeight w:val="510" w:hRule="atLeast"/>
              </w:trPr>
              <w:tc>
                <w:tcPr>
                  <w:tcW w:w="7180" w:type="dxa"/>
                  <w:gridSpan w:val="8"/>
                  <w:tcBorders>
                    <w:top w:val="nil"/>
                    <w:left w:val="nil"/>
                    <w:bottom w:val="nil"/>
                    <w:right w:val="nil"/>
                  </w:tcBorders>
                  <w:tcMar>
                    <w:top w:w="0" w:type="dxa"/>
                    <w:left w:w="105" w:type="dxa"/>
                    <w:bottom w:w="0" w:type="dxa"/>
                    <w:right w:w="105" w:type="dxa"/>
                  </w:tcMar>
                  <w:vAlign w:val="top"/>
                </w:tcPr>
                <w:p w14:paraId="0BA68A3E">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(1) 总砷、铅、过氧化值、挥发性盐基氮、项目应符合</w:t>
                  </w:r>
                  <w:r>
                    <w:rPr>
                      <w:rFonts w:hint="eastAsia" w:ascii="宋体" w:hAnsi="宋体" w:eastAsia="宋体" w:cs="宋体"/>
                      <w:color w:val="auto"/>
                      <w:sz w:val="21"/>
                      <w:highlight w:val="none"/>
                      <w:lang w:val="en-US" w:eastAsia="zh-CN"/>
                    </w:rPr>
                    <w:t>国家、行业标准</w:t>
                  </w:r>
                  <w:r>
                    <w:rPr>
                      <w:rFonts w:hint="eastAsia" w:ascii="宋体" w:hAnsi="宋体" w:eastAsia="宋体" w:cs="宋体"/>
                      <w:color w:val="auto"/>
                      <w:sz w:val="21"/>
                      <w:highlight w:val="none"/>
                    </w:rPr>
                    <w:t>的规定。</w:t>
                  </w:r>
                </w:p>
              </w:tc>
            </w:tr>
            <w:tr w14:paraId="51A8118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gridAfter w:val="1"/>
                <w:wAfter w:w="80" w:type="dxa"/>
                <w:trHeight w:val="765" w:hRule="atLeast"/>
              </w:trPr>
              <w:tc>
                <w:tcPr>
                  <w:tcW w:w="7180" w:type="dxa"/>
                  <w:gridSpan w:val="8"/>
                  <w:tcBorders>
                    <w:top w:val="nil"/>
                    <w:left w:val="nil"/>
                    <w:bottom w:val="nil"/>
                    <w:right w:val="nil"/>
                  </w:tcBorders>
                  <w:tcMar>
                    <w:top w:w="0" w:type="dxa"/>
                    <w:left w:w="105" w:type="dxa"/>
                    <w:bottom w:w="0" w:type="dxa"/>
                    <w:right w:w="105" w:type="dxa"/>
                  </w:tcMar>
                  <w:vAlign w:val="top"/>
                </w:tcPr>
                <w:p w14:paraId="08A1A724">
                  <w:pPr>
                    <w:pStyle w:val="5"/>
                    <w:jc w:val="left"/>
                    <w:rPr>
                      <w:rFonts w:hint="eastAsia" w:ascii="宋体" w:hAnsi="宋体" w:eastAsia="宋体" w:cs="宋体"/>
                      <w:color w:val="auto"/>
                      <w:highlight w:val="none"/>
                    </w:rPr>
                  </w:pPr>
                  <w:r>
                    <w:rPr>
                      <w:rFonts w:hint="eastAsia" w:ascii="宋体" w:hAnsi="宋体" w:eastAsia="宋体" w:cs="宋体"/>
                      <w:color w:val="auto"/>
                      <w:sz w:val="21"/>
                      <w:highlight w:val="none"/>
                    </w:rPr>
                    <w:t>(2)菌落总数、大肠菌群、致病菌（金黄色葡萄球菌、 沙门氏菌）应分别符合</w:t>
                  </w:r>
                  <w:r>
                    <w:rPr>
                      <w:rFonts w:hint="eastAsia" w:ascii="宋体" w:hAnsi="宋体" w:eastAsia="宋体" w:cs="宋体"/>
                      <w:color w:val="auto"/>
                      <w:sz w:val="21"/>
                      <w:highlight w:val="none"/>
                      <w:lang w:val="en-US" w:eastAsia="zh-CN"/>
                    </w:rPr>
                    <w:t>国家、行业标准的相关</w:t>
                  </w:r>
                  <w:r>
                    <w:rPr>
                      <w:rFonts w:hint="eastAsia" w:ascii="宋体" w:hAnsi="宋体" w:eastAsia="宋体" w:cs="宋体"/>
                      <w:color w:val="auto"/>
                      <w:sz w:val="21"/>
                      <w:highlight w:val="none"/>
                    </w:rPr>
                    <w:t>生制品或熟制品的规定。</w:t>
                  </w:r>
                </w:p>
              </w:tc>
            </w:tr>
            <w:tr w14:paraId="2C1EB54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7260" w:type="dxa"/>
                  <w:gridSpan w:val="9"/>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vAlign w:val="top"/>
                </w:tcPr>
                <w:p w14:paraId="016B2B95">
                  <w:pPr>
                    <w:pStyle w:val="5"/>
                    <w:ind w:firstLine="2319"/>
                    <w:jc w:val="left"/>
                    <w:rPr>
                      <w:rFonts w:hint="eastAsia" w:ascii="宋体" w:hAnsi="宋体" w:eastAsia="宋体" w:cs="宋体"/>
                      <w:color w:val="auto"/>
                      <w:highlight w:val="none"/>
                    </w:rPr>
                  </w:pPr>
                  <w:r>
                    <w:rPr>
                      <w:rFonts w:hint="eastAsia" w:ascii="宋体" w:hAnsi="宋体" w:eastAsia="宋体" w:cs="宋体"/>
                      <w:b/>
                      <w:color w:val="auto"/>
                      <w:sz w:val="21"/>
                      <w:highlight w:val="none"/>
                    </w:rPr>
                    <w:t>10 饮料、奶制品类</w:t>
                  </w:r>
                </w:p>
              </w:tc>
            </w:tr>
            <w:tr w14:paraId="5C772A3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0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6BFAAE7">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序号</w:t>
                  </w:r>
                </w:p>
              </w:tc>
              <w:tc>
                <w:tcPr>
                  <w:tcW w:w="2847" w:type="dxa"/>
                  <w:gridSpan w:val="4"/>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4E0F5425">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货物名称</w:t>
                  </w:r>
                </w:p>
              </w:tc>
              <w:tc>
                <w:tcPr>
                  <w:tcW w:w="1059"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38A480FE">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序号</w:t>
                  </w:r>
                </w:p>
              </w:tc>
              <w:tc>
                <w:tcPr>
                  <w:tcW w:w="2552" w:type="dxa"/>
                  <w:gridSpan w:val="3"/>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6BCCB714">
                  <w:pPr>
                    <w:pStyle w:val="5"/>
                    <w:jc w:val="center"/>
                    <w:rPr>
                      <w:rFonts w:hint="eastAsia" w:ascii="宋体" w:hAnsi="宋体" w:eastAsia="宋体" w:cs="宋体"/>
                      <w:color w:val="auto"/>
                      <w:highlight w:val="none"/>
                    </w:rPr>
                  </w:pPr>
                  <w:r>
                    <w:rPr>
                      <w:rFonts w:hint="eastAsia" w:ascii="宋体" w:hAnsi="宋体" w:eastAsia="宋体" w:cs="宋体"/>
                      <w:b/>
                      <w:color w:val="auto"/>
                      <w:sz w:val="21"/>
                      <w:highlight w:val="none"/>
                    </w:rPr>
                    <w:t>货物名称</w:t>
                  </w:r>
                </w:p>
              </w:tc>
            </w:tr>
            <w:tr w14:paraId="26F7660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0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62FB9D4">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w:t>
                  </w:r>
                </w:p>
              </w:tc>
              <w:tc>
                <w:tcPr>
                  <w:tcW w:w="2847" w:type="dxa"/>
                  <w:gridSpan w:val="4"/>
                  <w:tcBorders>
                    <w:top w:val="nil"/>
                    <w:left w:val="nil"/>
                    <w:bottom w:val="single" w:color="000000" w:sz="4" w:space="0"/>
                    <w:right w:val="single" w:color="000000" w:sz="4" w:space="0"/>
                  </w:tcBorders>
                  <w:tcMar>
                    <w:top w:w="0" w:type="dxa"/>
                    <w:left w:w="105" w:type="dxa"/>
                    <w:bottom w:w="0" w:type="dxa"/>
                    <w:right w:w="105" w:type="dxa"/>
                  </w:tcMar>
                  <w:vAlign w:val="top"/>
                </w:tcPr>
                <w:p w14:paraId="0C61D5C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豆奶</w:t>
                  </w:r>
                </w:p>
              </w:tc>
              <w:tc>
                <w:tcPr>
                  <w:tcW w:w="1059" w:type="dxa"/>
                  <w:tcBorders>
                    <w:top w:val="nil"/>
                    <w:left w:val="nil"/>
                    <w:bottom w:val="single" w:color="000000" w:sz="4" w:space="0"/>
                    <w:right w:val="single" w:color="000000" w:sz="4" w:space="0"/>
                  </w:tcBorders>
                  <w:tcMar>
                    <w:top w:w="0" w:type="dxa"/>
                    <w:left w:w="105" w:type="dxa"/>
                    <w:bottom w:w="0" w:type="dxa"/>
                    <w:right w:w="105" w:type="dxa"/>
                  </w:tcMar>
                  <w:vAlign w:val="top"/>
                </w:tcPr>
                <w:p w14:paraId="377857B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16</w:t>
                  </w:r>
                </w:p>
              </w:tc>
              <w:tc>
                <w:tcPr>
                  <w:tcW w:w="2552" w:type="dxa"/>
                  <w:gridSpan w:val="3"/>
                  <w:tcBorders>
                    <w:top w:val="nil"/>
                    <w:left w:val="nil"/>
                    <w:bottom w:val="single" w:color="000000" w:sz="4" w:space="0"/>
                    <w:right w:val="single" w:color="000000" w:sz="4" w:space="0"/>
                  </w:tcBorders>
                  <w:tcMar>
                    <w:top w:w="0" w:type="dxa"/>
                    <w:left w:w="105" w:type="dxa"/>
                    <w:bottom w:w="0" w:type="dxa"/>
                    <w:right w:w="105" w:type="dxa"/>
                  </w:tcMar>
                  <w:vAlign w:val="top"/>
                </w:tcPr>
                <w:p w14:paraId="239DF21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原味酸奶</w:t>
                  </w:r>
                </w:p>
              </w:tc>
            </w:tr>
            <w:tr w14:paraId="6EF43D3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0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9E8ED7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w:t>
                  </w:r>
                </w:p>
              </w:tc>
              <w:tc>
                <w:tcPr>
                  <w:tcW w:w="2847" w:type="dxa"/>
                  <w:gridSpan w:val="4"/>
                  <w:tcBorders>
                    <w:top w:val="nil"/>
                    <w:left w:val="nil"/>
                    <w:bottom w:val="single" w:color="000000" w:sz="4" w:space="0"/>
                    <w:right w:val="single" w:color="000000" w:sz="4" w:space="0"/>
                  </w:tcBorders>
                  <w:tcMar>
                    <w:top w:w="0" w:type="dxa"/>
                    <w:left w:w="105" w:type="dxa"/>
                    <w:bottom w:w="0" w:type="dxa"/>
                    <w:right w:w="105" w:type="dxa"/>
                  </w:tcMar>
                  <w:vAlign w:val="top"/>
                </w:tcPr>
                <w:p w14:paraId="5E9BAF9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柠檬茶</w:t>
                  </w:r>
                </w:p>
              </w:tc>
              <w:tc>
                <w:tcPr>
                  <w:tcW w:w="105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E3A2D8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17</w:t>
                  </w:r>
                </w:p>
              </w:tc>
              <w:tc>
                <w:tcPr>
                  <w:tcW w:w="2552" w:type="dxa"/>
                  <w:gridSpan w:val="3"/>
                  <w:tcBorders>
                    <w:top w:val="nil"/>
                    <w:left w:val="nil"/>
                    <w:bottom w:val="single" w:color="000000" w:sz="4" w:space="0"/>
                    <w:right w:val="single" w:color="000000" w:sz="4" w:space="0"/>
                  </w:tcBorders>
                  <w:tcMar>
                    <w:top w:w="0" w:type="dxa"/>
                    <w:left w:w="105" w:type="dxa"/>
                    <w:bottom w:w="0" w:type="dxa"/>
                    <w:right w:w="105" w:type="dxa"/>
                  </w:tcMar>
                  <w:vAlign w:val="top"/>
                </w:tcPr>
                <w:p w14:paraId="0D11D8F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纯白酸奶</w:t>
                  </w:r>
                </w:p>
              </w:tc>
            </w:tr>
            <w:tr w14:paraId="7D2162D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0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13D5AD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w:t>
                  </w:r>
                </w:p>
              </w:tc>
              <w:tc>
                <w:tcPr>
                  <w:tcW w:w="2847" w:type="dxa"/>
                  <w:gridSpan w:val="4"/>
                  <w:tcBorders>
                    <w:top w:val="nil"/>
                    <w:left w:val="nil"/>
                    <w:bottom w:val="single" w:color="000000" w:sz="4" w:space="0"/>
                    <w:right w:val="single" w:color="000000" w:sz="4" w:space="0"/>
                  </w:tcBorders>
                  <w:tcMar>
                    <w:top w:w="0" w:type="dxa"/>
                    <w:left w:w="105" w:type="dxa"/>
                    <w:bottom w:w="0" w:type="dxa"/>
                    <w:right w:w="105" w:type="dxa"/>
                  </w:tcMar>
                  <w:vAlign w:val="top"/>
                </w:tcPr>
                <w:p w14:paraId="4AD20FB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可乐</w:t>
                  </w:r>
                </w:p>
              </w:tc>
              <w:tc>
                <w:tcPr>
                  <w:tcW w:w="1059" w:type="dxa"/>
                  <w:tcBorders>
                    <w:top w:val="nil"/>
                    <w:left w:val="nil"/>
                    <w:bottom w:val="single" w:color="000000" w:sz="4" w:space="0"/>
                    <w:right w:val="single" w:color="000000" w:sz="4" w:space="0"/>
                  </w:tcBorders>
                  <w:tcMar>
                    <w:top w:w="0" w:type="dxa"/>
                    <w:left w:w="105" w:type="dxa"/>
                    <w:bottom w:w="0" w:type="dxa"/>
                    <w:right w:w="105" w:type="dxa"/>
                  </w:tcMar>
                  <w:vAlign w:val="top"/>
                </w:tcPr>
                <w:p w14:paraId="2F29500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18</w:t>
                  </w:r>
                </w:p>
              </w:tc>
              <w:tc>
                <w:tcPr>
                  <w:tcW w:w="2552" w:type="dxa"/>
                  <w:gridSpan w:val="3"/>
                  <w:tcBorders>
                    <w:top w:val="nil"/>
                    <w:left w:val="nil"/>
                    <w:bottom w:val="single" w:color="000000" w:sz="4" w:space="0"/>
                    <w:right w:val="single" w:color="000000" w:sz="4" w:space="0"/>
                  </w:tcBorders>
                  <w:tcMar>
                    <w:top w:w="0" w:type="dxa"/>
                    <w:left w:w="105" w:type="dxa"/>
                    <w:bottom w:w="0" w:type="dxa"/>
                    <w:right w:w="105" w:type="dxa"/>
                  </w:tcMar>
                  <w:vAlign w:val="top"/>
                </w:tcPr>
                <w:p w14:paraId="41DBC95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纯牛奶</w:t>
                  </w:r>
                </w:p>
              </w:tc>
            </w:tr>
            <w:tr w14:paraId="6835170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0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57BA51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w:t>
                  </w:r>
                </w:p>
              </w:tc>
              <w:tc>
                <w:tcPr>
                  <w:tcW w:w="2847" w:type="dxa"/>
                  <w:gridSpan w:val="4"/>
                  <w:tcBorders>
                    <w:top w:val="nil"/>
                    <w:left w:val="nil"/>
                    <w:bottom w:val="single" w:color="000000" w:sz="4" w:space="0"/>
                    <w:right w:val="single" w:color="000000" w:sz="4" w:space="0"/>
                  </w:tcBorders>
                  <w:tcMar>
                    <w:top w:w="0" w:type="dxa"/>
                    <w:left w:w="105" w:type="dxa"/>
                    <w:bottom w:w="0" w:type="dxa"/>
                    <w:right w:w="105" w:type="dxa"/>
                  </w:tcMar>
                  <w:vAlign w:val="top"/>
                </w:tcPr>
                <w:p w14:paraId="7519E43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雪碧</w:t>
                  </w:r>
                </w:p>
              </w:tc>
              <w:tc>
                <w:tcPr>
                  <w:tcW w:w="1059" w:type="dxa"/>
                  <w:tcBorders>
                    <w:top w:val="nil"/>
                    <w:left w:val="nil"/>
                    <w:bottom w:val="single" w:color="000000" w:sz="4" w:space="0"/>
                    <w:right w:val="single" w:color="000000" w:sz="4" w:space="0"/>
                  </w:tcBorders>
                  <w:tcMar>
                    <w:top w:w="0" w:type="dxa"/>
                    <w:left w:w="105" w:type="dxa"/>
                    <w:bottom w:w="0" w:type="dxa"/>
                    <w:right w:w="105" w:type="dxa"/>
                  </w:tcMar>
                  <w:vAlign w:val="top"/>
                </w:tcPr>
                <w:p w14:paraId="0DB3E4D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19</w:t>
                  </w:r>
                </w:p>
              </w:tc>
              <w:tc>
                <w:tcPr>
                  <w:tcW w:w="2552" w:type="dxa"/>
                  <w:gridSpan w:val="3"/>
                  <w:tcBorders>
                    <w:top w:val="nil"/>
                    <w:left w:val="nil"/>
                    <w:bottom w:val="single" w:color="000000" w:sz="4" w:space="0"/>
                    <w:right w:val="single" w:color="000000" w:sz="4" w:space="0"/>
                  </w:tcBorders>
                  <w:tcMar>
                    <w:top w:w="0" w:type="dxa"/>
                    <w:left w:w="105" w:type="dxa"/>
                    <w:bottom w:w="0" w:type="dxa"/>
                    <w:right w:w="105" w:type="dxa"/>
                  </w:tcMar>
                  <w:vAlign w:val="top"/>
                </w:tcPr>
                <w:p w14:paraId="2526C35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益生菌饮料</w:t>
                  </w:r>
                </w:p>
              </w:tc>
            </w:tr>
            <w:tr w14:paraId="7BC8478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0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D4EEFF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w:t>
                  </w:r>
                </w:p>
              </w:tc>
              <w:tc>
                <w:tcPr>
                  <w:tcW w:w="2847" w:type="dxa"/>
                  <w:gridSpan w:val="4"/>
                  <w:tcBorders>
                    <w:top w:val="nil"/>
                    <w:left w:val="nil"/>
                    <w:bottom w:val="single" w:color="000000" w:sz="4" w:space="0"/>
                    <w:right w:val="single" w:color="000000" w:sz="4" w:space="0"/>
                  </w:tcBorders>
                  <w:tcMar>
                    <w:top w:w="0" w:type="dxa"/>
                    <w:left w:w="105" w:type="dxa"/>
                    <w:bottom w:w="0" w:type="dxa"/>
                    <w:right w:w="105" w:type="dxa"/>
                  </w:tcMar>
                  <w:vAlign w:val="top"/>
                </w:tcPr>
                <w:p w14:paraId="5803BB9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罐装凉茶</w:t>
                  </w:r>
                </w:p>
              </w:tc>
              <w:tc>
                <w:tcPr>
                  <w:tcW w:w="1059" w:type="dxa"/>
                  <w:tcBorders>
                    <w:top w:val="nil"/>
                    <w:left w:val="nil"/>
                    <w:bottom w:val="single" w:color="000000" w:sz="4" w:space="0"/>
                    <w:right w:val="single" w:color="000000" w:sz="4" w:space="0"/>
                  </w:tcBorders>
                  <w:tcMar>
                    <w:top w:w="0" w:type="dxa"/>
                    <w:left w:w="105" w:type="dxa"/>
                    <w:bottom w:w="0" w:type="dxa"/>
                    <w:right w:w="105" w:type="dxa"/>
                  </w:tcMar>
                  <w:vAlign w:val="top"/>
                </w:tcPr>
                <w:p w14:paraId="2CEE69D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20</w:t>
                  </w:r>
                </w:p>
              </w:tc>
              <w:tc>
                <w:tcPr>
                  <w:tcW w:w="2552" w:type="dxa"/>
                  <w:gridSpan w:val="3"/>
                  <w:tcBorders>
                    <w:top w:val="nil"/>
                    <w:left w:val="nil"/>
                    <w:bottom w:val="single" w:color="000000" w:sz="4" w:space="0"/>
                    <w:right w:val="single" w:color="000000" w:sz="4" w:space="0"/>
                  </w:tcBorders>
                  <w:tcMar>
                    <w:top w:w="0" w:type="dxa"/>
                    <w:left w:w="105" w:type="dxa"/>
                    <w:bottom w:w="0" w:type="dxa"/>
                    <w:right w:w="105" w:type="dxa"/>
                  </w:tcMar>
                  <w:vAlign w:val="top"/>
                </w:tcPr>
                <w:p w14:paraId="2953F62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发酵乳</w:t>
                  </w:r>
                </w:p>
              </w:tc>
            </w:tr>
            <w:tr w14:paraId="7AF8F6F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0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DDB23E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6</w:t>
                  </w:r>
                </w:p>
              </w:tc>
              <w:tc>
                <w:tcPr>
                  <w:tcW w:w="2847" w:type="dxa"/>
                  <w:gridSpan w:val="4"/>
                  <w:tcBorders>
                    <w:top w:val="nil"/>
                    <w:left w:val="nil"/>
                    <w:bottom w:val="single" w:color="000000" w:sz="4" w:space="0"/>
                    <w:right w:val="single" w:color="000000" w:sz="4" w:space="0"/>
                  </w:tcBorders>
                  <w:tcMar>
                    <w:top w:w="0" w:type="dxa"/>
                    <w:left w:w="105" w:type="dxa"/>
                    <w:bottom w:w="0" w:type="dxa"/>
                    <w:right w:w="105" w:type="dxa"/>
                  </w:tcMar>
                  <w:vAlign w:val="top"/>
                </w:tcPr>
                <w:p w14:paraId="41E9DF9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椰汁</w:t>
                  </w:r>
                </w:p>
              </w:tc>
              <w:tc>
                <w:tcPr>
                  <w:tcW w:w="105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90B5E3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21</w:t>
                  </w:r>
                </w:p>
              </w:tc>
              <w:tc>
                <w:tcPr>
                  <w:tcW w:w="2552" w:type="dxa"/>
                  <w:gridSpan w:val="3"/>
                  <w:tcBorders>
                    <w:top w:val="nil"/>
                    <w:left w:val="nil"/>
                    <w:bottom w:val="single" w:color="000000" w:sz="4" w:space="0"/>
                    <w:right w:val="single" w:color="000000" w:sz="4" w:space="0"/>
                  </w:tcBorders>
                  <w:tcMar>
                    <w:top w:w="0" w:type="dxa"/>
                    <w:left w:w="105" w:type="dxa"/>
                    <w:bottom w:w="0" w:type="dxa"/>
                    <w:right w:w="105" w:type="dxa"/>
                  </w:tcMar>
                  <w:vAlign w:val="top"/>
                </w:tcPr>
                <w:p w14:paraId="1D65449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鲜酪乳</w:t>
                  </w:r>
                </w:p>
              </w:tc>
            </w:tr>
            <w:tr w14:paraId="42EBB0E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0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0B2B64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7</w:t>
                  </w:r>
                </w:p>
              </w:tc>
              <w:tc>
                <w:tcPr>
                  <w:tcW w:w="2847" w:type="dxa"/>
                  <w:gridSpan w:val="4"/>
                  <w:tcBorders>
                    <w:top w:val="nil"/>
                    <w:left w:val="nil"/>
                    <w:bottom w:val="single" w:color="000000" w:sz="4" w:space="0"/>
                    <w:right w:val="single" w:color="000000" w:sz="4" w:space="0"/>
                  </w:tcBorders>
                  <w:tcMar>
                    <w:top w:w="0" w:type="dxa"/>
                    <w:left w:w="105" w:type="dxa"/>
                    <w:bottom w:w="0" w:type="dxa"/>
                    <w:right w:w="105" w:type="dxa"/>
                  </w:tcMar>
                  <w:vAlign w:val="top"/>
                </w:tcPr>
                <w:p w14:paraId="3715E26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果粒橙</w:t>
                  </w:r>
                </w:p>
              </w:tc>
              <w:tc>
                <w:tcPr>
                  <w:tcW w:w="105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ECD50D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22</w:t>
                  </w:r>
                </w:p>
              </w:tc>
              <w:tc>
                <w:tcPr>
                  <w:tcW w:w="2552" w:type="dxa"/>
                  <w:gridSpan w:val="3"/>
                  <w:tcBorders>
                    <w:top w:val="nil"/>
                    <w:left w:val="nil"/>
                    <w:bottom w:val="single" w:color="000000" w:sz="4" w:space="0"/>
                    <w:right w:val="single" w:color="000000" w:sz="4" w:space="0"/>
                  </w:tcBorders>
                  <w:tcMar>
                    <w:top w:w="0" w:type="dxa"/>
                    <w:left w:w="105" w:type="dxa"/>
                    <w:bottom w:w="0" w:type="dxa"/>
                    <w:right w:w="105" w:type="dxa"/>
                  </w:tcMar>
                  <w:vAlign w:val="top"/>
                </w:tcPr>
                <w:p w14:paraId="116D19B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发酵乳</w:t>
                  </w:r>
                </w:p>
              </w:tc>
            </w:tr>
            <w:tr w14:paraId="3A4011C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0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6EE69C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8</w:t>
                  </w:r>
                </w:p>
              </w:tc>
              <w:tc>
                <w:tcPr>
                  <w:tcW w:w="2847" w:type="dxa"/>
                  <w:gridSpan w:val="4"/>
                  <w:tcBorders>
                    <w:top w:val="nil"/>
                    <w:left w:val="nil"/>
                    <w:bottom w:val="single" w:color="000000" w:sz="4" w:space="0"/>
                    <w:right w:val="single" w:color="000000" w:sz="4" w:space="0"/>
                  </w:tcBorders>
                  <w:tcMar>
                    <w:top w:w="0" w:type="dxa"/>
                    <w:left w:w="105" w:type="dxa"/>
                    <w:bottom w:w="0" w:type="dxa"/>
                    <w:right w:w="105" w:type="dxa"/>
                  </w:tcMar>
                  <w:vAlign w:val="top"/>
                </w:tcPr>
                <w:p w14:paraId="3745755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矿泉水</w:t>
                  </w:r>
                </w:p>
              </w:tc>
              <w:tc>
                <w:tcPr>
                  <w:tcW w:w="1059" w:type="dxa"/>
                  <w:tcBorders>
                    <w:top w:val="nil"/>
                    <w:left w:val="nil"/>
                    <w:bottom w:val="single" w:color="000000" w:sz="4" w:space="0"/>
                    <w:right w:val="single" w:color="000000" w:sz="4" w:space="0"/>
                  </w:tcBorders>
                  <w:tcMar>
                    <w:top w:w="0" w:type="dxa"/>
                    <w:left w:w="105" w:type="dxa"/>
                    <w:bottom w:w="0" w:type="dxa"/>
                    <w:right w:w="105" w:type="dxa"/>
                  </w:tcMar>
                  <w:vAlign w:val="top"/>
                </w:tcPr>
                <w:p w14:paraId="49D81CD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23</w:t>
                  </w:r>
                </w:p>
              </w:tc>
              <w:tc>
                <w:tcPr>
                  <w:tcW w:w="2552" w:type="dxa"/>
                  <w:gridSpan w:val="3"/>
                  <w:tcBorders>
                    <w:top w:val="nil"/>
                    <w:left w:val="nil"/>
                    <w:bottom w:val="single" w:color="000000" w:sz="4" w:space="0"/>
                    <w:right w:val="single" w:color="000000" w:sz="4" w:space="0"/>
                  </w:tcBorders>
                  <w:tcMar>
                    <w:top w:w="0" w:type="dxa"/>
                    <w:left w:w="105" w:type="dxa"/>
                    <w:bottom w:w="0" w:type="dxa"/>
                    <w:right w:w="105" w:type="dxa"/>
                  </w:tcMar>
                  <w:vAlign w:val="top"/>
                </w:tcPr>
                <w:p w14:paraId="226D917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酪乳</w:t>
                  </w:r>
                </w:p>
              </w:tc>
            </w:tr>
            <w:tr w14:paraId="666F2F3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0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5F6A23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9</w:t>
                  </w:r>
                </w:p>
              </w:tc>
              <w:tc>
                <w:tcPr>
                  <w:tcW w:w="2847" w:type="dxa"/>
                  <w:gridSpan w:val="4"/>
                  <w:tcBorders>
                    <w:top w:val="nil"/>
                    <w:left w:val="nil"/>
                    <w:bottom w:val="single" w:color="000000" w:sz="4" w:space="0"/>
                    <w:right w:val="single" w:color="000000" w:sz="4" w:space="0"/>
                  </w:tcBorders>
                  <w:tcMar>
                    <w:top w:w="0" w:type="dxa"/>
                    <w:left w:w="105" w:type="dxa"/>
                    <w:bottom w:w="0" w:type="dxa"/>
                    <w:right w:w="105" w:type="dxa"/>
                  </w:tcMar>
                  <w:vAlign w:val="top"/>
                </w:tcPr>
                <w:p w14:paraId="767212C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纯净水</w:t>
                  </w:r>
                </w:p>
              </w:tc>
              <w:tc>
                <w:tcPr>
                  <w:tcW w:w="1059" w:type="dxa"/>
                  <w:tcBorders>
                    <w:top w:val="nil"/>
                    <w:left w:val="nil"/>
                    <w:bottom w:val="single" w:color="000000" w:sz="4" w:space="0"/>
                    <w:right w:val="single" w:color="000000" w:sz="4" w:space="0"/>
                  </w:tcBorders>
                  <w:tcMar>
                    <w:top w:w="0" w:type="dxa"/>
                    <w:left w:w="105" w:type="dxa"/>
                    <w:bottom w:w="0" w:type="dxa"/>
                    <w:right w:w="105" w:type="dxa"/>
                  </w:tcMar>
                  <w:vAlign w:val="top"/>
                </w:tcPr>
                <w:p w14:paraId="7241EFE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24</w:t>
                  </w:r>
                </w:p>
              </w:tc>
              <w:tc>
                <w:tcPr>
                  <w:tcW w:w="2552" w:type="dxa"/>
                  <w:gridSpan w:val="3"/>
                  <w:tcBorders>
                    <w:top w:val="nil"/>
                    <w:left w:val="nil"/>
                    <w:bottom w:val="single" w:color="000000" w:sz="4" w:space="0"/>
                    <w:right w:val="single" w:color="000000" w:sz="4" w:space="0"/>
                  </w:tcBorders>
                  <w:tcMar>
                    <w:top w:w="0" w:type="dxa"/>
                    <w:left w:w="105" w:type="dxa"/>
                    <w:bottom w:w="0" w:type="dxa"/>
                    <w:right w:w="105" w:type="dxa"/>
                  </w:tcMar>
                  <w:vAlign w:val="top"/>
                </w:tcPr>
                <w:p w14:paraId="0A5D911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原味酸奶</w:t>
                  </w:r>
                </w:p>
              </w:tc>
            </w:tr>
            <w:tr w14:paraId="6CFB629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0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7526BF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10</w:t>
                  </w:r>
                </w:p>
              </w:tc>
              <w:tc>
                <w:tcPr>
                  <w:tcW w:w="2847" w:type="dxa"/>
                  <w:gridSpan w:val="4"/>
                  <w:tcBorders>
                    <w:top w:val="nil"/>
                    <w:left w:val="nil"/>
                    <w:bottom w:val="single" w:color="000000" w:sz="4" w:space="0"/>
                    <w:right w:val="single" w:color="000000" w:sz="4" w:space="0"/>
                  </w:tcBorders>
                  <w:tcMar>
                    <w:top w:w="0" w:type="dxa"/>
                    <w:left w:w="105" w:type="dxa"/>
                    <w:bottom w:w="0" w:type="dxa"/>
                    <w:right w:w="105" w:type="dxa"/>
                  </w:tcMar>
                  <w:vAlign w:val="top"/>
                </w:tcPr>
                <w:p w14:paraId="144BC4D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啤酒</w:t>
                  </w:r>
                </w:p>
              </w:tc>
              <w:tc>
                <w:tcPr>
                  <w:tcW w:w="105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7A2A01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25</w:t>
                  </w:r>
                </w:p>
              </w:tc>
              <w:tc>
                <w:tcPr>
                  <w:tcW w:w="2552" w:type="dxa"/>
                  <w:gridSpan w:val="3"/>
                  <w:tcBorders>
                    <w:top w:val="nil"/>
                    <w:left w:val="nil"/>
                    <w:bottom w:val="single" w:color="000000" w:sz="4" w:space="0"/>
                    <w:right w:val="single" w:color="000000" w:sz="4" w:space="0"/>
                  </w:tcBorders>
                  <w:tcMar>
                    <w:top w:w="0" w:type="dxa"/>
                    <w:left w:w="105" w:type="dxa"/>
                    <w:bottom w:w="0" w:type="dxa"/>
                    <w:right w:w="105" w:type="dxa"/>
                  </w:tcMar>
                  <w:vAlign w:val="top"/>
                </w:tcPr>
                <w:p w14:paraId="0E66A88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鲜牛奶</w:t>
                  </w:r>
                </w:p>
              </w:tc>
            </w:tr>
            <w:tr w14:paraId="766421D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0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9EC2A0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11</w:t>
                  </w:r>
                </w:p>
              </w:tc>
              <w:tc>
                <w:tcPr>
                  <w:tcW w:w="2847" w:type="dxa"/>
                  <w:gridSpan w:val="4"/>
                  <w:tcBorders>
                    <w:top w:val="nil"/>
                    <w:left w:val="nil"/>
                    <w:bottom w:val="single" w:color="000000" w:sz="4" w:space="0"/>
                    <w:right w:val="single" w:color="000000" w:sz="4" w:space="0"/>
                  </w:tcBorders>
                  <w:tcMar>
                    <w:top w:w="0" w:type="dxa"/>
                    <w:left w:w="105" w:type="dxa"/>
                    <w:bottom w:w="0" w:type="dxa"/>
                    <w:right w:w="105" w:type="dxa"/>
                  </w:tcMar>
                  <w:vAlign w:val="top"/>
                </w:tcPr>
                <w:p w14:paraId="615743F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夏枯草饮料</w:t>
                  </w:r>
                </w:p>
              </w:tc>
              <w:tc>
                <w:tcPr>
                  <w:tcW w:w="1059" w:type="dxa"/>
                  <w:tcBorders>
                    <w:top w:val="nil"/>
                    <w:left w:val="nil"/>
                    <w:bottom w:val="single" w:color="000000" w:sz="4" w:space="0"/>
                    <w:right w:val="single" w:color="000000" w:sz="4" w:space="0"/>
                  </w:tcBorders>
                  <w:tcMar>
                    <w:top w:w="0" w:type="dxa"/>
                    <w:left w:w="105" w:type="dxa"/>
                    <w:bottom w:w="0" w:type="dxa"/>
                    <w:right w:w="105" w:type="dxa"/>
                  </w:tcMar>
                  <w:vAlign w:val="top"/>
                </w:tcPr>
                <w:p w14:paraId="1A76D733">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26</w:t>
                  </w:r>
                </w:p>
              </w:tc>
              <w:tc>
                <w:tcPr>
                  <w:tcW w:w="2552" w:type="dxa"/>
                  <w:gridSpan w:val="3"/>
                  <w:tcBorders>
                    <w:top w:val="nil"/>
                    <w:left w:val="nil"/>
                    <w:bottom w:val="single" w:color="000000" w:sz="4" w:space="0"/>
                    <w:right w:val="single" w:color="000000" w:sz="4" w:space="0"/>
                  </w:tcBorders>
                  <w:tcMar>
                    <w:top w:w="0" w:type="dxa"/>
                    <w:left w:w="105" w:type="dxa"/>
                    <w:bottom w:w="0" w:type="dxa"/>
                    <w:right w:w="105" w:type="dxa"/>
                  </w:tcMar>
                  <w:vAlign w:val="top"/>
                </w:tcPr>
                <w:p w14:paraId="1A5F3C0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0添加鲜牛奶</w:t>
                  </w:r>
                </w:p>
              </w:tc>
            </w:tr>
            <w:tr w14:paraId="7C928AF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0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0598AB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12</w:t>
                  </w:r>
                </w:p>
              </w:tc>
              <w:tc>
                <w:tcPr>
                  <w:tcW w:w="2847" w:type="dxa"/>
                  <w:gridSpan w:val="4"/>
                  <w:tcBorders>
                    <w:top w:val="nil"/>
                    <w:left w:val="nil"/>
                    <w:bottom w:val="single" w:color="000000" w:sz="4" w:space="0"/>
                    <w:right w:val="single" w:color="000000" w:sz="4" w:space="0"/>
                  </w:tcBorders>
                  <w:tcMar>
                    <w:top w:w="0" w:type="dxa"/>
                    <w:left w:w="105" w:type="dxa"/>
                    <w:bottom w:w="0" w:type="dxa"/>
                    <w:right w:w="105" w:type="dxa"/>
                  </w:tcMar>
                  <w:vAlign w:val="top"/>
                </w:tcPr>
                <w:p w14:paraId="045851ED">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冰糖菊花</w:t>
                  </w:r>
                </w:p>
              </w:tc>
              <w:tc>
                <w:tcPr>
                  <w:tcW w:w="1059" w:type="dxa"/>
                  <w:tcBorders>
                    <w:top w:val="nil"/>
                    <w:left w:val="nil"/>
                    <w:bottom w:val="single" w:color="000000" w:sz="4" w:space="0"/>
                    <w:right w:val="single" w:color="000000" w:sz="4" w:space="0"/>
                  </w:tcBorders>
                  <w:tcMar>
                    <w:top w:w="0" w:type="dxa"/>
                    <w:left w:w="105" w:type="dxa"/>
                    <w:bottom w:w="0" w:type="dxa"/>
                    <w:right w:w="105" w:type="dxa"/>
                  </w:tcMar>
                  <w:vAlign w:val="top"/>
                </w:tcPr>
                <w:p w14:paraId="139B622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27</w:t>
                  </w:r>
                </w:p>
              </w:tc>
              <w:tc>
                <w:tcPr>
                  <w:tcW w:w="2552" w:type="dxa"/>
                  <w:gridSpan w:val="3"/>
                  <w:tcBorders>
                    <w:top w:val="nil"/>
                    <w:left w:val="nil"/>
                    <w:bottom w:val="single" w:color="000000" w:sz="4" w:space="0"/>
                    <w:right w:val="single" w:color="000000" w:sz="4" w:space="0"/>
                  </w:tcBorders>
                  <w:tcMar>
                    <w:top w:w="0" w:type="dxa"/>
                    <w:left w:w="105" w:type="dxa"/>
                    <w:bottom w:w="0" w:type="dxa"/>
                    <w:right w:w="105" w:type="dxa"/>
                  </w:tcMar>
                  <w:vAlign w:val="top"/>
                </w:tcPr>
                <w:p w14:paraId="409E35E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原味发酵乳</w:t>
                  </w:r>
                </w:p>
              </w:tc>
            </w:tr>
            <w:tr w14:paraId="0E644A2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0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191366A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13</w:t>
                  </w:r>
                </w:p>
              </w:tc>
              <w:tc>
                <w:tcPr>
                  <w:tcW w:w="2847" w:type="dxa"/>
                  <w:gridSpan w:val="4"/>
                  <w:tcBorders>
                    <w:top w:val="nil"/>
                    <w:left w:val="nil"/>
                    <w:bottom w:val="single" w:color="000000" w:sz="4" w:space="0"/>
                    <w:right w:val="single" w:color="000000" w:sz="4" w:space="0"/>
                  </w:tcBorders>
                  <w:tcMar>
                    <w:top w:w="0" w:type="dxa"/>
                    <w:left w:w="105" w:type="dxa"/>
                    <w:bottom w:w="0" w:type="dxa"/>
                    <w:right w:w="105" w:type="dxa"/>
                  </w:tcMar>
                  <w:vAlign w:val="top"/>
                </w:tcPr>
                <w:p w14:paraId="09626AE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清凉茶</w:t>
                  </w:r>
                </w:p>
              </w:tc>
              <w:tc>
                <w:tcPr>
                  <w:tcW w:w="1059" w:type="dxa"/>
                  <w:tcBorders>
                    <w:top w:val="nil"/>
                    <w:left w:val="nil"/>
                    <w:bottom w:val="single" w:color="000000" w:sz="4" w:space="0"/>
                    <w:right w:val="single" w:color="000000" w:sz="4" w:space="0"/>
                  </w:tcBorders>
                  <w:tcMar>
                    <w:top w:w="0" w:type="dxa"/>
                    <w:left w:w="105" w:type="dxa"/>
                    <w:bottom w:w="0" w:type="dxa"/>
                    <w:right w:w="105" w:type="dxa"/>
                  </w:tcMar>
                  <w:vAlign w:val="top"/>
                </w:tcPr>
                <w:p w14:paraId="53C14AFB">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28</w:t>
                  </w:r>
                </w:p>
              </w:tc>
              <w:tc>
                <w:tcPr>
                  <w:tcW w:w="2552" w:type="dxa"/>
                  <w:gridSpan w:val="3"/>
                  <w:tcBorders>
                    <w:top w:val="nil"/>
                    <w:left w:val="nil"/>
                    <w:bottom w:val="single" w:color="000000" w:sz="4" w:space="0"/>
                    <w:right w:val="single" w:color="000000" w:sz="4" w:space="0"/>
                  </w:tcBorders>
                  <w:tcMar>
                    <w:top w:w="0" w:type="dxa"/>
                    <w:left w:w="105" w:type="dxa"/>
                    <w:bottom w:w="0" w:type="dxa"/>
                    <w:right w:w="105" w:type="dxa"/>
                  </w:tcMar>
                  <w:vAlign w:val="top"/>
                </w:tcPr>
                <w:p w14:paraId="78A6399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甜牛奶</w:t>
                  </w:r>
                </w:p>
              </w:tc>
            </w:tr>
            <w:tr w14:paraId="606465A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63" w:hRule="atLeast"/>
              </w:trPr>
              <w:tc>
                <w:tcPr>
                  <w:tcW w:w="80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0486E2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14</w:t>
                  </w:r>
                </w:p>
              </w:tc>
              <w:tc>
                <w:tcPr>
                  <w:tcW w:w="2847" w:type="dxa"/>
                  <w:gridSpan w:val="4"/>
                  <w:tcBorders>
                    <w:top w:val="nil"/>
                    <w:left w:val="nil"/>
                    <w:bottom w:val="single" w:color="000000" w:sz="4" w:space="0"/>
                    <w:right w:val="single" w:color="000000" w:sz="4" w:space="0"/>
                  </w:tcBorders>
                  <w:tcMar>
                    <w:top w:w="0" w:type="dxa"/>
                    <w:left w:w="105" w:type="dxa"/>
                    <w:bottom w:w="0" w:type="dxa"/>
                    <w:right w:w="105" w:type="dxa"/>
                  </w:tcMar>
                  <w:vAlign w:val="top"/>
                </w:tcPr>
                <w:p w14:paraId="2C20FE6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凉茶饮料</w:t>
                  </w:r>
                </w:p>
              </w:tc>
              <w:tc>
                <w:tcPr>
                  <w:tcW w:w="1059" w:type="dxa"/>
                  <w:tcBorders>
                    <w:top w:val="nil"/>
                    <w:left w:val="nil"/>
                    <w:bottom w:val="single" w:color="000000" w:sz="4" w:space="0"/>
                    <w:right w:val="single" w:color="000000" w:sz="4" w:space="0"/>
                  </w:tcBorders>
                  <w:tcMar>
                    <w:top w:w="0" w:type="dxa"/>
                    <w:left w:w="105" w:type="dxa"/>
                    <w:bottom w:w="0" w:type="dxa"/>
                    <w:right w:w="105" w:type="dxa"/>
                  </w:tcMar>
                  <w:vAlign w:val="top"/>
                </w:tcPr>
                <w:p w14:paraId="6BA6A46C">
                  <w:pPr>
                    <w:pStyle w:val="5"/>
                    <w:jc w:val="center"/>
                    <w:rPr>
                      <w:rFonts w:hint="eastAsia" w:ascii="宋体" w:hAnsi="宋体" w:eastAsia="宋体" w:cs="宋体"/>
                      <w:color w:val="auto"/>
                      <w:highlight w:val="none"/>
                    </w:rPr>
                  </w:pPr>
                </w:p>
              </w:tc>
              <w:tc>
                <w:tcPr>
                  <w:tcW w:w="2552" w:type="dxa"/>
                  <w:gridSpan w:val="3"/>
                  <w:tcBorders>
                    <w:top w:val="nil"/>
                    <w:left w:val="nil"/>
                    <w:bottom w:val="single" w:color="000000" w:sz="4" w:space="0"/>
                    <w:right w:val="single" w:color="000000" w:sz="4" w:space="0"/>
                  </w:tcBorders>
                  <w:tcMar>
                    <w:top w:w="0" w:type="dxa"/>
                    <w:left w:w="105" w:type="dxa"/>
                    <w:bottom w:w="0" w:type="dxa"/>
                    <w:right w:w="105" w:type="dxa"/>
                  </w:tcMar>
                  <w:vAlign w:val="top"/>
                </w:tcPr>
                <w:p w14:paraId="38CC1762">
                  <w:pPr>
                    <w:rPr>
                      <w:rFonts w:hint="eastAsia" w:ascii="宋体" w:hAnsi="宋体" w:eastAsia="宋体" w:cs="宋体"/>
                      <w:color w:val="auto"/>
                      <w:highlight w:val="none"/>
                    </w:rPr>
                  </w:pPr>
                </w:p>
              </w:tc>
            </w:tr>
            <w:tr w14:paraId="28C3A53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72" w:hRule="atLeast"/>
              </w:trPr>
              <w:tc>
                <w:tcPr>
                  <w:tcW w:w="80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387186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15</w:t>
                  </w:r>
                </w:p>
              </w:tc>
              <w:tc>
                <w:tcPr>
                  <w:tcW w:w="2847" w:type="dxa"/>
                  <w:gridSpan w:val="4"/>
                  <w:tcBorders>
                    <w:top w:val="nil"/>
                    <w:left w:val="nil"/>
                    <w:bottom w:val="single" w:color="000000" w:sz="4" w:space="0"/>
                    <w:right w:val="single" w:color="000000" w:sz="4" w:space="0"/>
                  </w:tcBorders>
                  <w:tcMar>
                    <w:top w:w="0" w:type="dxa"/>
                    <w:left w:w="105" w:type="dxa"/>
                    <w:bottom w:w="0" w:type="dxa"/>
                    <w:right w:w="105" w:type="dxa"/>
                  </w:tcMar>
                  <w:vAlign w:val="top"/>
                </w:tcPr>
                <w:p w14:paraId="065EE8F8">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冬瓜汁</w:t>
                  </w:r>
                </w:p>
              </w:tc>
              <w:tc>
                <w:tcPr>
                  <w:tcW w:w="1059" w:type="dxa"/>
                  <w:tcBorders>
                    <w:top w:val="nil"/>
                    <w:left w:val="nil"/>
                    <w:bottom w:val="single" w:color="000000" w:sz="4" w:space="0"/>
                    <w:right w:val="single" w:color="000000" w:sz="4" w:space="0"/>
                  </w:tcBorders>
                  <w:tcMar>
                    <w:top w:w="0" w:type="dxa"/>
                    <w:left w:w="105" w:type="dxa"/>
                    <w:bottom w:w="0" w:type="dxa"/>
                    <w:right w:w="105" w:type="dxa"/>
                  </w:tcMar>
                  <w:vAlign w:val="top"/>
                </w:tcPr>
                <w:p w14:paraId="23F0DD20">
                  <w:pPr>
                    <w:pStyle w:val="5"/>
                    <w:jc w:val="center"/>
                    <w:rPr>
                      <w:rFonts w:hint="eastAsia" w:ascii="宋体" w:hAnsi="宋体" w:eastAsia="宋体" w:cs="宋体"/>
                      <w:color w:val="auto"/>
                      <w:highlight w:val="none"/>
                    </w:rPr>
                  </w:pPr>
                </w:p>
              </w:tc>
              <w:tc>
                <w:tcPr>
                  <w:tcW w:w="2552" w:type="dxa"/>
                  <w:gridSpan w:val="3"/>
                  <w:tcBorders>
                    <w:top w:val="nil"/>
                    <w:left w:val="nil"/>
                    <w:bottom w:val="single" w:color="000000" w:sz="4" w:space="0"/>
                    <w:right w:val="single" w:color="000000" w:sz="4" w:space="0"/>
                  </w:tcBorders>
                  <w:tcMar>
                    <w:top w:w="0" w:type="dxa"/>
                    <w:left w:w="105" w:type="dxa"/>
                    <w:bottom w:w="0" w:type="dxa"/>
                    <w:right w:w="105" w:type="dxa"/>
                  </w:tcMar>
                  <w:vAlign w:val="top"/>
                </w:tcPr>
                <w:p w14:paraId="53697D5A">
                  <w:pPr>
                    <w:rPr>
                      <w:rFonts w:hint="eastAsia" w:ascii="宋体" w:hAnsi="宋体" w:eastAsia="宋体" w:cs="宋体"/>
                      <w:color w:val="auto"/>
                      <w:highlight w:val="none"/>
                    </w:rPr>
                  </w:pPr>
                </w:p>
              </w:tc>
            </w:tr>
          </w:tbl>
          <w:p w14:paraId="1E224958">
            <w:pPr>
              <w:pStyle w:val="5"/>
              <w:jc w:val="both"/>
              <w:rPr>
                <w:rFonts w:hint="eastAsia" w:ascii="宋体" w:hAnsi="宋体" w:eastAsia="宋体" w:cs="宋体"/>
                <w:color w:val="auto"/>
                <w:sz w:val="21"/>
                <w:highlight w:val="none"/>
              </w:rPr>
            </w:pPr>
            <w:r>
              <w:rPr>
                <w:rFonts w:hint="eastAsia" w:ascii="宋体" w:hAnsi="宋体" w:eastAsia="宋体" w:cs="宋体"/>
                <w:color w:val="auto"/>
                <w:sz w:val="21"/>
                <w:highlight w:val="none"/>
              </w:rPr>
              <w:t>注：所提供的饮料、奶制品外观明亮、无固型物、无杂质，无变质异味，无转基因原料，保证来源于正规厂家。所提供的奶类制品必须保证货品从生产日期到采购人食用在2个月内；鲜奶及其他奶制品不选用复原奶生产产品；需要冷藏保鲜奶制品，按有关保质或保鲜期标准执行。</w:t>
            </w:r>
          </w:p>
          <w:p w14:paraId="51F0BCE5">
            <w:pPr>
              <w:pStyle w:val="5"/>
              <w:jc w:val="both"/>
              <w:rPr>
                <w:rFonts w:hint="eastAsia" w:ascii="宋体" w:hAnsi="宋体" w:eastAsia="宋体" w:cs="宋体"/>
                <w:color w:val="auto"/>
                <w:sz w:val="21"/>
                <w:highlight w:val="none"/>
              </w:rPr>
            </w:pPr>
          </w:p>
          <w:p w14:paraId="1096A4BB">
            <w:pPr>
              <w:numPr>
                <w:ilvl w:val="-1"/>
                <w:numId w:val="0"/>
              </w:numPr>
              <w:rPr>
                <w:rFonts w:hint="eastAsia" w:ascii="宋体" w:hAnsi="宋体" w:eastAsia="宋体" w:cs="宋体"/>
                <w:color w:val="auto"/>
                <w:highlight w:val="none"/>
              </w:rPr>
            </w:pPr>
            <w:r>
              <w:rPr>
                <w:rFonts w:hint="eastAsia" w:ascii="宋体" w:hAnsi="宋体" w:cs="宋体"/>
                <w:color w:val="auto"/>
                <w:highlight w:val="none"/>
                <w:lang w:val="en-US" w:eastAsia="zh-CN"/>
              </w:rPr>
              <w:t>其他：</w:t>
            </w:r>
            <w:r>
              <w:rPr>
                <w:rFonts w:hint="eastAsia" w:ascii="宋体" w:hAnsi="宋体" w:eastAsia="宋体" w:cs="宋体"/>
                <w:color w:val="auto"/>
                <w:highlight w:val="none"/>
              </w:rPr>
              <w:t>配送食材</w:t>
            </w:r>
            <w:r>
              <w:rPr>
                <w:rFonts w:hint="eastAsia" w:ascii="宋体" w:hAnsi="宋体" w:eastAsia="宋体" w:cs="宋体"/>
                <w:color w:val="auto"/>
                <w:highlight w:val="none"/>
                <w:lang w:val="en-US" w:eastAsia="zh-CN"/>
              </w:rPr>
              <w:t>除上述外，本项目还包括</w:t>
            </w:r>
            <w:r>
              <w:rPr>
                <w:rFonts w:hint="eastAsia" w:ascii="宋体" w:hAnsi="宋体" w:eastAsia="宋体" w:cs="宋体"/>
                <w:color w:val="auto"/>
                <w:highlight w:val="none"/>
              </w:rPr>
              <w:t>粮油类、</w:t>
            </w:r>
            <w:r>
              <w:rPr>
                <w:rFonts w:hint="eastAsia" w:ascii="宋体" w:hAnsi="宋体" w:cs="宋体"/>
                <w:color w:val="auto"/>
                <w:highlight w:val="none"/>
                <w:lang w:val="en-US" w:eastAsia="zh-CN"/>
              </w:rPr>
              <w:t>西点类、</w:t>
            </w:r>
            <w:r>
              <w:rPr>
                <w:rFonts w:hint="eastAsia" w:ascii="宋体" w:hAnsi="宋体" w:eastAsia="宋体" w:cs="宋体"/>
                <w:color w:val="auto"/>
                <w:highlight w:val="none"/>
              </w:rPr>
              <w:t>干货类、调味类、饮料类、杂货类等</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杂货包括纸巾、洗洁精、刀具及其他低值厨具、台布抹布等。</w:t>
            </w:r>
            <w:r>
              <w:rPr>
                <w:rFonts w:hint="eastAsia" w:ascii="宋体" w:hAnsi="宋体" w:eastAsia="宋体" w:cs="宋体"/>
                <w:color w:val="auto"/>
                <w:highlight w:val="none"/>
              </w:rPr>
              <w:br w:type="textWrapping"/>
            </w:r>
          </w:p>
          <w:p w14:paraId="02BE5A43">
            <w:pPr>
              <w:numPr>
                <w:ilvl w:val="-1"/>
                <w:numId w:val="0"/>
              </w:numPr>
              <w:rPr>
                <w:rFonts w:hint="eastAsia" w:ascii="宋体" w:hAnsi="宋体" w:eastAsia="宋体" w:cs="宋体"/>
                <w:color w:val="auto"/>
                <w:highlight w:val="none"/>
                <w:lang w:eastAsia="zh-CN"/>
              </w:rPr>
            </w:pPr>
            <w:r>
              <w:rPr>
                <w:rFonts w:hint="eastAsia" w:ascii="宋体" w:hAnsi="宋体" w:eastAsia="宋体" w:cs="宋体"/>
                <w:color w:val="auto"/>
                <w:highlight w:val="none"/>
                <w:lang w:val="en-US" w:eastAsia="zh-CN"/>
              </w:rPr>
              <w:t>注：本项目需求书内容涉及的法律法规及相关标准规范，如国家发布最新版本，则遵照最新版本执行。</w:t>
            </w:r>
          </w:p>
          <w:p w14:paraId="54AE8311">
            <w:pPr>
              <w:pStyle w:val="5"/>
              <w:spacing w:line="240" w:lineRule="auto"/>
              <w:jc w:val="both"/>
              <w:rPr>
                <w:rFonts w:hint="eastAsia" w:ascii="宋体" w:hAnsi="宋体" w:eastAsia="宋体" w:cs="宋体"/>
                <w:color w:val="auto"/>
                <w:sz w:val="21"/>
                <w:highlight w:val="none"/>
                <w:lang w:val="en-US" w:eastAsia="zh-CN"/>
              </w:rPr>
            </w:pPr>
          </w:p>
        </w:tc>
      </w:tr>
      <w:tr w14:paraId="4173E96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20" w:type="dxa"/>
          </w:tcPr>
          <w:p w14:paraId="6B2E7A5E">
            <w:pPr>
              <w:rPr>
                <w:rFonts w:hint="eastAsia" w:ascii="宋体" w:hAnsi="宋体" w:eastAsia="宋体" w:cs="宋体"/>
                <w:color w:val="auto"/>
                <w:highlight w:val="none"/>
              </w:rPr>
            </w:pPr>
          </w:p>
        </w:tc>
        <w:tc>
          <w:tcPr>
            <w:tcW w:w="338" w:type="dxa"/>
          </w:tcPr>
          <w:p w14:paraId="3CC5CDB5">
            <w:pPr>
              <w:pStyle w:val="5"/>
              <w:rPr>
                <w:rFonts w:hint="eastAsia" w:ascii="宋体" w:hAnsi="宋体" w:eastAsia="宋体" w:cs="宋体"/>
                <w:color w:val="auto"/>
                <w:highlight w:val="none"/>
                <w:lang w:eastAsia="zh-CN"/>
              </w:rPr>
            </w:pPr>
            <w:r>
              <w:rPr>
                <w:rFonts w:hint="eastAsia" w:ascii="宋体" w:hAnsi="宋体" w:eastAsia="宋体" w:cs="宋体"/>
                <w:color w:val="auto"/>
                <w:highlight w:val="none"/>
                <w:lang w:val="en-US" w:eastAsia="zh-CN"/>
              </w:rPr>
              <w:t>8</w:t>
            </w:r>
          </w:p>
        </w:tc>
        <w:tc>
          <w:tcPr>
            <w:tcW w:w="8045" w:type="dxa"/>
          </w:tcPr>
          <w:p w14:paraId="4E544A33">
            <w:pPr>
              <w:pStyle w:val="5"/>
              <w:rPr>
                <w:rFonts w:hint="eastAsia" w:ascii="宋体" w:hAnsi="宋体" w:eastAsia="宋体" w:cs="宋体"/>
                <w:color w:val="auto"/>
                <w:highlight w:val="none"/>
              </w:rPr>
            </w:pPr>
            <w:r>
              <w:rPr>
                <w:rFonts w:hint="eastAsia" w:ascii="宋体" w:hAnsi="宋体" w:eastAsia="宋体" w:cs="宋体"/>
                <w:b/>
                <w:color w:val="auto"/>
                <w:highlight w:val="none"/>
              </w:rPr>
              <w:t>（</w:t>
            </w:r>
            <w:r>
              <w:rPr>
                <w:rFonts w:hint="eastAsia" w:ascii="宋体" w:hAnsi="宋体" w:eastAsia="宋体" w:cs="宋体"/>
                <w:b/>
                <w:color w:val="auto"/>
                <w:highlight w:val="none"/>
                <w:lang w:val="en-US" w:eastAsia="zh-CN"/>
              </w:rPr>
              <w:t>八</w:t>
            </w:r>
            <w:r>
              <w:rPr>
                <w:rFonts w:hint="eastAsia" w:ascii="宋体" w:hAnsi="宋体" w:eastAsia="宋体" w:cs="宋体"/>
                <w:b/>
                <w:color w:val="auto"/>
                <w:highlight w:val="none"/>
              </w:rPr>
              <w:t>）考核要求</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中标人服务量化考核表（日常考核）如下：</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1．合同生效后，采购人所有食堂均对中标人每月的服务质量进行评价。</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2．具体考核标准如下：</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w:t>
            </w:r>
            <w:r>
              <w:rPr>
                <w:rFonts w:hint="eastAsia" w:ascii="宋体" w:hAnsi="宋体" w:eastAsia="宋体" w:cs="宋体"/>
                <w:color w:val="auto"/>
                <w:highlight w:val="none"/>
              </w:rPr>
              <w:br w:type="textWrapping"/>
            </w:r>
            <w:r>
              <w:rPr>
                <w:rFonts w:hint="eastAsia" w:ascii="宋体" w:hAnsi="宋体" w:eastAsia="宋体" w:cs="宋体"/>
                <w:color w:val="auto"/>
                <w:highlight w:val="none"/>
              </w:rPr>
              <w:t xml:space="preserve">                         每月考核评分标准（食材配送服务）</w:t>
            </w:r>
          </w:p>
          <w:p w14:paraId="4149275A">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填报单位：</w:t>
            </w:r>
          </w:p>
          <w:p w14:paraId="5FBF9EC0">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填报日期：</w:t>
            </w:r>
          </w:p>
          <w:tbl>
            <w:tblPr>
              <w:tblStyle w:val="3"/>
              <w:tblW w:w="0" w:type="auto"/>
              <w:tblInd w:w="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fixed"/>
              <w:tblCellMar>
                <w:top w:w="0" w:type="dxa"/>
                <w:left w:w="108" w:type="dxa"/>
                <w:bottom w:w="0" w:type="dxa"/>
                <w:right w:w="108" w:type="dxa"/>
              </w:tblCellMar>
            </w:tblPr>
            <w:tblGrid>
              <w:gridCol w:w="550"/>
              <w:gridCol w:w="1780"/>
              <w:gridCol w:w="620"/>
              <w:gridCol w:w="3981"/>
              <w:gridCol w:w="678"/>
            </w:tblGrid>
            <w:tr w14:paraId="111E25D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535" w:hRule="atLeast"/>
              </w:trPr>
              <w:tc>
                <w:tcPr>
                  <w:tcW w:w="550" w:type="dxa"/>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vAlign w:val="top"/>
                </w:tcPr>
                <w:p w14:paraId="5273DCC0">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序号</w:t>
                  </w:r>
                </w:p>
              </w:tc>
              <w:tc>
                <w:tcPr>
                  <w:tcW w:w="1780"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2E61F16D">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考核项目</w:t>
                  </w:r>
                </w:p>
              </w:tc>
              <w:tc>
                <w:tcPr>
                  <w:tcW w:w="620"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16760CB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分值</w:t>
                  </w:r>
                </w:p>
              </w:tc>
              <w:tc>
                <w:tcPr>
                  <w:tcW w:w="3981"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7CADEFE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考核细则</w:t>
                  </w:r>
                </w:p>
              </w:tc>
              <w:tc>
                <w:tcPr>
                  <w:tcW w:w="678"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top"/>
                </w:tcPr>
                <w:p w14:paraId="6CF0C810">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得分</w:t>
                  </w:r>
                </w:p>
              </w:tc>
            </w:tr>
            <w:tr w14:paraId="3141C8C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324" w:hRule="atLeast"/>
              </w:trPr>
              <w:tc>
                <w:tcPr>
                  <w:tcW w:w="55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0B3F90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w:t>
                  </w:r>
                </w:p>
              </w:tc>
              <w:tc>
                <w:tcPr>
                  <w:tcW w:w="17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5638777B">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配送准时性</w:t>
                  </w:r>
                </w:p>
              </w:tc>
              <w:tc>
                <w:tcPr>
                  <w:tcW w:w="620" w:type="dxa"/>
                  <w:tcBorders>
                    <w:top w:val="nil"/>
                    <w:left w:val="nil"/>
                    <w:bottom w:val="single" w:color="000000" w:sz="4" w:space="0"/>
                    <w:right w:val="single" w:color="000000" w:sz="4" w:space="0"/>
                  </w:tcBorders>
                  <w:tcMar>
                    <w:top w:w="0" w:type="dxa"/>
                    <w:left w:w="105" w:type="dxa"/>
                    <w:bottom w:w="0" w:type="dxa"/>
                    <w:right w:w="105" w:type="dxa"/>
                  </w:tcMar>
                  <w:vAlign w:val="top"/>
                </w:tcPr>
                <w:p w14:paraId="6E70D1D9">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w:t>
                  </w:r>
                </w:p>
              </w:tc>
              <w:tc>
                <w:tcPr>
                  <w:tcW w:w="3981" w:type="dxa"/>
                  <w:tcBorders>
                    <w:top w:val="nil"/>
                    <w:left w:val="nil"/>
                    <w:bottom w:val="single" w:color="000000" w:sz="4" w:space="0"/>
                    <w:right w:val="single" w:color="000000" w:sz="4" w:space="0"/>
                  </w:tcBorders>
                  <w:tcMar>
                    <w:top w:w="0" w:type="dxa"/>
                    <w:left w:w="105" w:type="dxa"/>
                    <w:bottom w:w="0" w:type="dxa"/>
                    <w:right w:w="105" w:type="dxa"/>
                  </w:tcMar>
                  <w:vAlign w:val="top"/>
                </w:tcPr>
                <w:p w14:paraId="38C74DB0">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与约定时间相比，</w:t>
                  </w:r>
                </w:p>
                <w:p w14:paraId="0E5CDC8E">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延迟20分钟以内扣1分；</w:t>
                  </w:r>
                </w:p>
                <w:p w14:paraId="7D8148FB">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延迟20分钟以上、30分钟以内扣3分；</w:t>
                  </w:r>
                </w:p>
                <w:p w14:paraId="603EF34B">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延迟30分钟以上扣5分。</w:t>
                  </w:r>
                </w:p>
              </w:tc>
              <w:tc>
                <w:tcPr>
                  <w:tcW w:w="678" w:type="dxa"/>
                  <w:tcBorders>
                    <w:top w:val="nil"/>
                    <w:left w:val="nil"/>
                    <w:bottom w:val="single" w:color="000000" w:sz="4" w:space="0"/>
                    <w:right w:val="single" w:color="000000" w:sz="4" w:space="0"/>
                  </w:tcBorders>
                  <w:tcMar>
                    <w:top w:w="0" w:type="dxa"/>
                    <w:left w:w="105" w:type="dxa"/>
                    <w:bottom w:w="0" w:type="dxa"/>
                    <w:right w:w="105" w:type="dxa"/>
                  </w:tcMar>
                  <w:vAlign w:val="top"/>
                </w:tcPr>
                <w:p w14:paraId="63B76A14">
                  <w:pPr>
                    <w:pStyle w:val="5"/>
                    <w:jc w:val="both"/>
                    <w:rPr>
                      <w:rFonts w:hint="eastAsia" w:ascii="宋体" w:hAnsi="宋体" w:eastAsia="宋体" w:cs="宋体"/>
                      <w:color w:val="auto"/>
                      <w:highlight w:val="none"/>
                    </w:rPr>
                  </w:pPr>
                </w:p>
              </w:tc>
            </w:tr>
            <w:tr w14:paraId="34D12E6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798" w:hRule="atLeast"/>
              </w:trPr>
              <w:tc>
                <w:tcPr>
                  <w:tcW w:w="55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6A942F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w:t>
                  </w:r>
                </w:p>
              </w:tc>
              <w:tc>
                <w:tcPr>
                  <w:tcW w:w="17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0C4B22F6">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配送货物足秤度</w:t>
                  </w:r>
                </w:p>
              </w:tc>
              <w:tc>
                <w:tcPr>
                  <w:tcW w:w="620" w:type="dxa"/>
                  <w:tcBorders>
                    <w:top w:val="nil"/>
                    <w:left w:val="nil"/>
                    <w:bottom w:val="single" w:color="000000" w:sz="4" w:space="0"/>
                    <w:right w:val="single" w:color="000000" w:sz="4" w:space="0"/>
                  </w:tcBorders>
                  <w:tcMar>
                    <w:top w:w="0" w:type="dxa"/>
                    <w:left w:w="105" w:type="dxa"/>
                    <w:bottom w:w="0" w:type="dxa"/>
                    <w:right w:w="105" w:type="dxa"/>
                  </w:tcMar>
                  <w:vAlign w:val="top"/>
                </w:tcPr>
                <w:p w14:paraId="78030F6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15</w:t>
                  </w:r>
                </w:p>
              </w:tc>
              <w:tc>
                <w:tcPr>
                  <w:tcW w:w="3981" w:type="dxa"/>
                  <w:tcBorders>
                    <w:top w:val="nil"/>
                    <w:left w:val="nil"/>
                    <w:bottom w:val="single" w:color="000000" w:sz="4" w:space="0"/>
                    <w:right w:val="single" w:color="000000" w:sz="4" w:space="0"/>
                  </w:tcBorders>
                  <w:tcMar>
                    <w:top w:w="0" w:type="dxa"/>
                    <w:left w:w="105" w:type="dxa"/>
                    <w:bottom w:w="0" w:type="dxa"/>
                    <w:right w:w="105" w:type="dxa"/>
                  </w:tcMar>
                  <w:vAlign w:val="top"/>
                </w:tcPr>
                <w:p w14:paraId="179212C4">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单项不足秤扣5分；</w:t>
                  </w:r>
                </w:p>
                <w:p w14:paraId="0E25BEE5">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两项不足秤扣10分；</w:t>
                  </w:r>
                </w:p>
                <w:p w14:paraId="7A013E10">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两项以上不足秤扣15。</w:t>
                  </w:r>
                </w:p>
              </w:tc>
              <w:tc>
                <w:tcPr>
                  <w:tcW w:w="678" w:type="dxa"/>
                  <w:tcBorders>
                    <w:top w:val="nil"/>
                    <w:left w:val="nil"/>
                    <w:bottom w:val="single" w:color="000000" w:sz="4" w:space="0"/>
                    <w:right w:val="single" w:color="000000" w:sz="4" w:space="0"/>
                  </w:tcBorders>
                  <w:tcMar>
                    <w:top w:w="0" w:type="dxa"/>
                    <w:left w:w="105" w:type="dxa"/>
                    <w:bottom w:w="0" w:type="dxa"/>
                    <w:right w:w="105" w:type="dxa"/>
                  </w:tcMar>
                  <w:vAlign w:val="top"/>
                </w:tcPr>
                <w:p w14:paraId="29FB4348">
                  <w:pPr>
                    <w:pStyle w:val="5"/>
                    <w:jc w:val="both"/>
                    <w:rPr>
                      <w:rFonts w:hint="eastAsia" w:ascii="宋体" w:hAnsi="宋体" w:eastAsia="宋体" w:cs="宋体"/>
                      <w:color w:val="auto"/>
                      <w:highlight w:val="none"/>
                    </w:rPr>
                  </w:pPr>
                </w:p>
              </w:tc>
            </w:tr>
            <w:tr w14:paraId="7013DFC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798" w:hRule="atLeast"/>
              </w:trPr>
              <w:tc>
                <w:tcPr>
                  <w:tcW w:w="55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58576CA0">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3</w:t>
                  </w:r>
                </w:p>
              </w:tc>
              <w:tc>
                <w:tcPr>
                  <w:tcW w:w="17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31B90065">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配送货物检验检疫报告出具情况</w:t>
                  </w:r>
                </w:p>
              </w:tc>
              <w:tc>
                <w:tcPr>
                  <w:tcW w:w="620" w:type="dxa"/>
                  <w:tcBorders>
                    <w:top w:val="nil"/>
                    <w:left w:val="nil"/>
                    <w:bottom w:val="single" w:color="000000" w:sz="4" w:space="0"/>
                    <w:right w:val="single" w:color="000000" w:sz="4" w:space="0"/>
                  </w:tcBorders>
                  <w:tcMar>
                    <w:top w:w="0" w:type="dxa"/>
                    <w:left w:w="105" w:type="dxa"/>
                    <w:bottom w:w="0" w:type="dxa"/>
                    <w:right w:w="105" w:type="dxa"/>
                  </w:tcMar>
                  <w:vAlign w:val="top"/>
                </w:tcPr>
                <w:p w14:paraId="1905532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w:t>
                  </w:r>
                </w:p>
              </w:tc>
              <w:tc>
                <w:tcPr>
                  <w:tcW w:w="3981" w:type="dxa"/>
                  <w:tcBorders>
                    <w:top w:val="nil"/>
                    <w:left w:val="nil"/>
                    <w:bottom w:val="single" w:color="000000" w:sz="4" w:space="0"/>
                    <w:right w:val="single" w:color="000000" w:sz="4" w:space="0"/>
                  </w:tcBorders>
                  <w:tcMar>
                    <w:top w:w="0" w:type="dxa"/>
                    <w:left w:w="105" w:type="dxa"/>
                    <w:bottom w:w="0" w:type="dxa"/>
                    <w:right w:w="105" w:type="dxa"/>
                  </w:tcMar>
                  <w:vAlign w:val="top"/>
                </w:tcPr>
                <w:p w14:paraId="61572ECB">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全部品种必须出具合格证，否则一票否决。</w:t>
                  </w:r>
                </w:p>
              </w:tc>
              <w:tc>
                <w:tcPr>
                  <w:tcW w:w="678" w:type="dxa"/>
                  <w:tcBorders>
                    <w:top w:val="nil"/>
                    <w:left w:val="nil"/>
                    <w:bottom w:val="single" w:color="000000" w:sz="4" w:space="0"/>
                    <w:right w:val="single" w:color="000000" w:sz="4" w:space="0"/>
                  </w:tcBorders>
                  <w:tcMar>
                    <w:top w:w="0" w:type="dxa"/>
                    <w:left w:w="105" w:type="dxa"/>
                    <w:bottom w:w="0" w:type="dxa"/>
                    <w:right w:w="105" w:type="dxa"/>
                  </w:tcMar>
                  <w:vAlign w:val="top"/>
                </w:tcPr>
                <w:p w14:paraId="138DA79B">
                  <w:pPr>
                    <w:pStyle w:val="5"/>
                    <w:jc w:val="both"/>
                    <w:rPr>
                      <w:rFonts w:hint="eastAsia" w:ascii="宋体" w:hAnsi="宋体" w:eastAsia="宋体" w:cs="宋体"/>
                      <w:color w:val="auto"/>
                      <w:highlight w:val="none"/>
                    </w:rPr>
                  </w:pPr>
                </w:p>
              </w:tc>
            </w:tr>
            <w:tr w14:paraId="108D64B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675" w:hRule="atLeast"/>
              </w:trPr>
              <w:tc>
                <w:tcPr>
                  <w:tcW w:w="55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71EEFA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4</w:t>
                  </w:r>
                </w:p>
              </w:tc>
              <w:tc>
                <w:tcPr>
                  <w:tcW w:w="17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5BD87D1A">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货物新鲜完好度</w:t>
                  </w:r>
                </w:p>
              </w:tc>
              <w:tc>
                <w:tcPr>
                  <w:tcW w:w="620" w:type="dxa"/>
                  <w:tcBorders>
                    <w:top w:val="nil"/>
                    <w:left w:val="nil"/>
                    <w:bottom w:val="single" w:color="000000" w:sz="4" w:space="0"/>
                    <w:right w:val="single" w:color="000000" w:sz="4" w:space="0"/>
                  </w:tcBorders>
                  <w:tcMar>
                    <w:top w:w="0" w:type="dxa"/>
                    <w:left w:w="105" w:type="dxa"/>
                    <w:bottom w:w="0" w:type="dxa"/>
                    <w:right w:w="105" w:type="dxa"/>
                  </w:tcMar>
                  <w:vAlign w:val="top"/>
                </w:tcPr>
                <w:p w14:paraId="5C7F790F">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25</w:t>
                  </w:r>
                </w:p>
              </w:tc>
              <w:tc>
                <w:tcPr>
                  <w:tcW w:w="3981" w:type="dxa"/>
                  <w:tcBorders>
                    <w:top w:val="nil"/>
                    <w:left w:val="nil"/>
                    <w:bottom w:val="single" w:color="000000" w:sz="4" w:space="0"/>
                    <w:right w:val="single" w:color="000000" w:sz="4" w:space="0"/>
                  </w:tcBorders>
                  <w:tcMar>
                    <w:top w:w="0" w:type="dxa"/>
                    <w:left w:w="105" w:type="dxa"/>
                    <w:bottom w:w="0" w:type="dxa"/>
                    <w:right w:w="105" w:type="dxa"/>
                  </w:tcMar>
                  <w:vAlign w:val="top"/>
                </w:tcPr>
                <w:p w14:paraId="2753DEAC">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收货时如发现1个品种有变质的情况，扣2分，发现2个品种的扣5分，3个品种以上的一票否决；货物损坏应控制在1%以内，1%以上损坏扣5分，大范围损坏一票否决。</w:t>
                  </w:r>
                </w:p>
              </w:tc>
              <w:tc>
                <w:tcPr>
                  <w:tcW w:w="678" w:type="dxa"/>
                  <w:tcBorders>
                    <w:top w:val="nil"/>
                    <w:left w:val="nil"/>
                    <w:bottom w:val="single" w:color="000000" w:sz="4" w:space="0"/>
                    <w:right w:val="single" w:color="000000" w:sz="4" w:space="0"/>
                  </w:tcBorders>
                  <w:tcMar>
                    <w:top w:w="0" w:type="dxa"/>
                    <w:left w:w="105" w:type="dxa"/>
                    <w:bottom w:w="0" w:type="dxa"/>
                    <w:right w:w="105" w:type="dxa"/>
                  </w:tcMar>
                  <w:vAlign w:val="top"/>
                </w:tcPr>
                <w:p w14:paraId="3F98806E">
                  <w:pPr>
                    <w:pStyle w:val="5"/>
                    <w:jc w:val="both"/>
                    <w:rPr>
                      <w:rFonts w:hint="eastAsia" w:ascii="宋体" w:hAnsi="宋体" w:eastAsia="宋体" w:cs="宋体"/>
                      <w:color w:val="auto"/>
                      <w:highlight w:val="none"/>
                    </w:rPr>
                  </w:pPr>
                </w:p>
              </w:tc>
            </w:tr>
            <w:tr w14:paraId="677687B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965" w:hRule="atLeast"/>
              </w:trPr>
              <w:tc>
                <w:tcPr>
                  <w:tcW w:w="55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2B99C252">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w:t>
                  </w:r>
                </w:p>
              </w:tc>
              <w:tc>
                <w:tcPr>
                  <w:tcW w:w="17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452C81EA">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实际配送货物与配送清单一致性</w:t>
                  </w:r>
                </w:p>
              </w:tc>
              <w:tc>
                <w:tcPr>
                  <w:tcW w:w="620" w:type="dxa"/>
                  <w:tcBorders>
                    <w:top w:val="nil"/>
                    <w:left w:val="nil"/>
                    <w:bottom w:val="single" w:color="000000" w:sz="4" w:space="0"/>
                    <w:right w:val="single" w:color="000000" w:sz="4" w:space="0"/>
                  </w:tcBorders>
                  <w:tcMar>
                    <w:top w:w="0" w:type="dxa"/>
                    <w:left w:w="105" w:type="dxa"/>
                    <w:bottom w:w="0" w:type="dxa"/>
                    <w:right w:w="105" w:type="dxa"/>
                  </w:tcMar>
                  <w:vAlign w:val="top"/>
                </w:tcPr>
                <w:p w14:paraId="23A0AAB6">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5</w:t>
                  </w:r>
                </w:p>
              </w:tc>
              <w:tc>
                <w:tcPr>
                  <w:tcW w:w="3981" w:type="dxa"/>
                  <w:tcBorders>
                    <w:top w:val="nil"/>
                    <w:left w:val="nil"/>
                    <w:bottom w:val="single" w:color="000000" w:sz="4" w:space="0"/>
                    <w:right w:val="single" w:color="000000" w:sz="4" w:space="0"/>
                  </w:tcBorders>
                  <w:tcMar>
                    <w:top w:w="0" w:type="dxa"/>
                    <w:left w:w="105" w:type="dxa"/>
                    <w:bottom w:w="0" w:type="dxa"/>
                    <w:right w:w="105" w:type="dxa"/>
                  </w:tcMar>
                  <w:vAlign w:val="top"/>
                </w:tcPr>
                <w:p w14:paraId="2547F61C">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1个品种不一致，扣1分，2个品种（含）不一致，扣3分，3个品种（含）以上扣5分。</w:t>
                  </w:r>
                </w:p>
              </w:tc>
              <w:tc>
                <w:tcPr>
                  <w:tcW w:w="678" w:type="dxa"/>
                  <w:tcBorders>
                    <w:top w:val="nil"/>
                    <w:left w:val="nil"/>
                    <w:bottom w:val="single" w:color="000000" w:sz="4" w:space="0"/>
                    <w:right w:val="single" w:color="000000" w:sz="4" w:space="0"/>
                  </w:tcBorders>
                  <w:tcMar>
                    <w:top w:w="0" w:type="dxa"/>
                    <w:left w:w="105" w:type="dxa"/>
                    <w:bottom w:w="0" w:type="dxa"/>
                    <w:right w:w="105" w:type="dxa"/>
                  </w:tcMar>
                  <w:vAlign w:val="top"/>
                </w:tcPr>
                <w:p w14:paraId="29F06501">
                  <w:pPr>
                    <w:pStyle w:val="5"/>
                    <w:jc w:val="both"/>
                    <w:rPr>
                      <w:rFonts w:hint="eastAsia" w:ascii="宋体" w:hAnsi="宋体" w:eastAsia="宋体" w:cs="宋体"/>
                      <w:color w:val="auto"/>
                      <w:highlight w:val="none"/>
                    </w:rPr>
                  </w:pPr>
                </w:p>
              </w:tc>
            </w:tr>
            <w:tr w14:paraId="42D9F1E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202" w:hRule="atLeast"/>
              </w:trPr>
              <w:tc>
                <w:tcPr>
                  <w:tcW w:w="55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4042EDAA">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6</w:t>
                  </w:r>
                </w:p>
              </w:tc>
              <w:tc>
                <w:tcPr>
                  <w:tcW w:w="17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71FEFC3E">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货物价格与</w:t>
                  </w:r>
                  <w:r>
                    <w:rPr>
                      <w:rFonts w:hint="eastAsia" w:ascii="宋体" w:hAnsi="宋体" w:eastAsia="宋体" w:cs="宋体"/>
                      <w:color w:val="auto"/>
                      <w:highlight w:val="none"/>
                    </w:rPr>
                    <w:t>中山市发展和改革局</w:t>
                  </w:r>
                  <w:r>
                    <w:rPr>
                      <w:rFonts w:hint="eastAsia" w:ascii="宋体" w:hAnsi="宋体" w:eastAsia="宋体" w:cs="宋体"/>
                      <w:color w:val="auto"/>
                      <w:highlight w:val="none"/>
                      <w:lang w:val="en-US" w:eastAsia="zh-CN"/>
                    </w:rPr>
                    <w:t>公布的</w:t>
                  </w:r>
                  <w:r>
                    <w:rPr>
                      <w:rFonts w:hint="eastAsia" w:ascii="宋体" w:hAnsi="宋体" w:eastAsia="宋体" w:cs="宋体"/>
                      <w:color w:val="auto"/>
                      <w:highlight w:val="none"/>
                    </w:rPr>
                    <w:t>“菜篮子</w:t>
                  </w:r>
                  <w:r>
                    <w:rPr>
                      <w:rFonts w:hint="eastAsia" w:ascii="宋体" w:hAnsi="宋体" w:eastAsia="宋体" w:cs="宋体"/>
                      <w:color w:val="auto"/>
                      <w:highlight w:val="none"/>
                      <w:lang w:val="en-US" w:eastAsia="zh-CN"/>
                    </w:rPr>
                    <w:t>价格检监测信息”</w:t>
                  </w:r>
                  <w:r>
                    <w:rPr>
                      <w:rFonts w:hint="eastAsia" w:ascii="宋体" w:hAnsi="宋体" w:eastAsia="宋体" w:cs="宋体"/>
                      <w:color w:val="auto"/>
                      <w:sz w:val="21"/>
                      <w:highlight w:val="none"/>
                    </w:rPr>
                    <w:t>发布价格比较情况</w:t>
                  </w:r>
                </w:p>
              </w:tc>
              <w:tc>
                <w:tcPr>
                  <w:tcW w:w="620" w:type="dxa"/>
                  <w:tcBorders>
                    <w:top w:val="nil"/>
                    <w:left w:val="nil"/>
                    <w:bottom w:val="single" w:color="000000" w:sz="4" w:space="0"/>
                    <w:right w:val="single" w:color="000000" w:sz="4" w:space="0"/>
                  </w:tcBorders>
                  <w:tcMar>
                    <w:top w:w="0" w:type="dxa"/>
                    <w:left w:w="105" w:type="dxa"/>
                    <w:bottom w:w="0" w:type="dxa"/>
                    <w:right w:w="105" w:type="dxa"/>
                  </w:tcMar>
                  <w:vAlign w:val="top"/>
                </w:tcPr>
                <w:p w14:paraId="7BF8DEEC">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10</w:t>
                  </w:r>
                </w:p>
              </w:tc>
              <w:tc>
                <w:tcPr>
                  <w:tcW w:w="3981" w:type="dxa"/>
                  <w:tcBorders>
                    <w:top w:val="nil"/>
                    <w:left w:val="nil"/>
                    <w:bottom w:val="single" w:color="000000" w:sz="4" w:space="0"/>
                    <w:right w:val="single" w:color="000000" w:sz="4" w:space="0"/>
                  </w:tcBorders>
                  <w:tcMar>
                    <w:top w:w="0" w:type="dxa"/>
                    <w:left w:w="105" w:type="dxa"/>
                    <w:bottom w:w="0" w:type="dxa"/>
                    <w:right w:w="105" w:type="dxa"/>
                  </w:tcMar>
                  <w:vAlign w:val="top"/>
                </w:tcPr>
                <w:p w14:paraId="4F198745">
                  <w:pPr>
                    <w:pStyle w:val="5"/>
                    <w:jc w:val="both"/>
                    <w:rPr>
                      <w:rFonts w:hint="default"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1.供应商如当月未提供中山市发展和改革局公布的“菜篮子价格检监测信息”，则扣10分。</w:t>
                  </w:r>
                </w:p>
                <w:p w14:paraId="54676246">
                  <w:pPr>
                    <w:pStyle w:val="5"/>
                    <w:jc w:val="both"/>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2.与中山市发展和改革局公布的“菜篮子价格检监测信息”发布价格比较，实际价格单项高于的，扣2分；两项高于的，扣5分；三项或以上扣10分。</w:t>
                  </w:r>
                </w:p>
              </w:tc>
              <w:tc>
                <w:tcPr>
                  <w:tcW w:w="678" w:type="dxa"/>
                  <w:tcBorders>
                    <w:top w:val="nil"/>
                    <w:left w:val="nil"/>
                    <w:bottom w:val="single" w:color="000000" w:sz="4" w:space="0"/>
                    <w:right w:val="single" w:color="000000" w:sz="4" w:space="0"/>
                  </w:tcBorders>
                  <w:tcMar>
                    <w:top w:w="0" w:type="dxa"/>
                    <w:left w:w="105" w:type="dxa"/>
                    <w:bottom w:w="0" w:type="dxa"/>
                    <w:right w:w="105" w:type="dxa"/>
                  </w:tcMar>
                  <w:vAlign w:val="top"/>
                </w:tcPr>
                <w:p w14:paraId="19BCF8E0">
                  <w:pPr>
                    <w:pStyle w:val="5"/>
                    <w:jc w:val="both"/>
                    <w:rPr>
                      <w:rFonts w:hint="eastAsia" w:ascii="宋体" w:hAnsi="宋体" w:eastAsia="宋体" w:cs="宋体"/>
                      <w:color w:val="auto"/>
                      <w:highlight w:val="none"/>
                      <w:lang w:val="en-US" w:eastAsia="zh-CN"/>
                    </w:rPr>
                  </w:pPr>
                </w:p>
              </w:tc>
            </w:tr>
            <w:tr w14:paraId="6DFFAFA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1202" w:hRule="atLeast"/>
              </w:trPr>
              <w:tc>
                <w:tcPr>
                  <w:tcW w:w="55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74EA1061">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7</w:t>
                  </w:r>
                </w:p>
              </w:tc>
              <w:tc>
                <w:tcPr>
                  <w:tcW w:w="17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02DF8DEE">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满意度评价</w:t>
                  </w:r>
                </w:p>
              </w:tc>
              <w:tc>
                <w:tcPr>
                  <w:tcW w:w="620" w:type="dxa"/>
                  <w:tcBorders>
                    <w:top w:val="nil"/>
                    <w:left w:val="nil"/>
                    <w:bottom w:val="single" w:color="000000" w:sz="4" w:space="0"/>
                    <w:right w:val="single" w:color="000000" w:sz="4" w:space="0"/>
                  </w:tcBorders>
                  <w:tcMar>
                    <w:top w:w="0" w:type="dxa"/>
                    <w:left w:w="105" w:type="dxa"/>
                    <w:bottom w:w="0" w:type="dxa"/>
                    <w:right w:w="105" w:type="dxa"/>
                  </w:tcMar>
                  <w:vAlign w:val="top"/>
                </w:tcPr>
                <w:p w14:paraId="1C1E5C7E">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10</w:t>
                  </w:r>
                </w:p>
              </w:tc>
              <w:tc>
                <w:tcPr>
                  <w:tcW w:w="3981" w:type="dxa"/>
                  <w:tcBorders>
                    <w:top w:val="nil"/>
                    <w:left w:val="nil"/>
                    <w:bottom w:val="single" w:color="000000" w:sz="4" w:space="0"/>
                    <w:right w:val="single" w:color="000000" w:sz="4" w:space="0"/>
                  </w:tcBorders>
                  <w:tcMar>
                    <w:top w:w="0" w:type="dxa"/>
                    <w:left w:w="105" w:type="dxa"/>
                    <w:bottom w:w="0" w:type="dxa"/>
                    <w:right w:w="105" w:type="dxa"/>
                  </w:tcMar>
                  <w:vAlign w:val="top"/>
                </w:tcPr>
                <w:p w14:paraId="5FE156B3">
                  <w:pPr>
                    <w:pStyle w:val="5"/>
                    <w:jc w:val="both"/>
                    <w:rPr>
                      <w:rFonts w:hint="eastAsia" w:ascii="宋体" w:hAnsi="宋体" w:eastAsia="宋体" w:cs="宋体"/>
                      <w:color w:val="auto"/>
                      <w:highlight w:val="none"/>
                      <w:lang w:eastAsia="zh-CN"/>
                    </w:rPr>
                  </w:pPr>
                  <w:r>
                    <w:rPr>
                      <w:rFonts w:hint="eastAsia" w:ascii="宋体" w:hAnsi="宋体" w:eastAsia="宋体" w:cs="宋体"/>
                      <w:color w:val="auto"/>
                      <w:sz w:val="21"/>
                      <w:highlight w:val="none"/>
                    </w:rPr>
                    <w:t>收到食堂用餐人员反馈食材经烹饪发现质量问题（</w:t>
                  </w:r>
                  <w:r>
                    <w:rPr>
                      <w:rFonts w:hint="eastAsia" w:ascii="宋体" w:hAnsi="宋体" w:eastAsia="宋体" w:cs="宋体"/>
                      <w:color w:val="auto"/>
                      <w:sz w:val="21"/>
                      <w:highlight w:val="none"/>
                      <w:lang w:val="en-US" w:eastAsia="zh-CN"/>
                    </w:rPr>
                    <w:t>如：</w:t>
                  </w:r>
                  <w:r>
                    <w:rPr>
                      <w:rFonts w:hint="eastAsia" w:ascii="宋体" w:hAnsi="宋体" w:eastAsia="宋体" w:cs="宋体"/>
                      <w:color w:val="auto"/>
                      <w:sz w:val="21"/>
                      <w:highlight w:val="none"/>
                    </w:rPr>
                    <w:t>不新鲜或有异味的</w:t>
                  </w:r>
                  <w:r>
                    <w:rPr>
                      <w:rFonts w:hint="eastAsia" w:ascii="宋体" w:hAnsi="宋体" w:eastAsia="宋体" w:cs="宋体"/>
                      <w:color w:val="auto"/>
                      <w:sz w:val="21"/>
                      <w:highlight w:val="none"/>
                      <w:lang w:val="en-US" w:eastAsia="zh-CN"/>
                    </w:rPr>
                    <w:t>等</w:t>
                  </w:r>
                  <w:r>
                    <w:rPr>
                      <w:rFonts w:hint="eastAsia" w:ascii="宋体" w:hAnsi="宋体" w:eastAsia="宋体" w:cs="宋体"/>
                      <w:color w:val="auto"/>
                      <w:sz w:val="21"/>
                      <w:highlight w:val="none"/>
                    </w:rPr>
                    <w:t>），每次扣2分</w:t>
                  </w:r>
                  <w:r>
                    <w:rPr>
                      <w:rFonts w:hint="eastAsia" w:ascii="宋体" w:hAnsi="宋体" w:eastAsia="宋体" w:cs="宋体"/>
                      <w:color w:val="auto"/>
                      <w:sz w:val="21"/>
                      <w:highlight w:val="none"/>
                      <w:lang w:eastAsia="zh-CN"/>
                    </w:rPr>
                    <w:t>。</w:t>
                  </w:r>
                </w:p>
              </w:tc>
              <w:tc>
                <w:tcPr>
                  <w:tcW w:w="678" w:type="dxa"/>
                  <w:tcBorders>
                    <w:top w:val="nil"/>
                    <w:left w:val="nil"/>
                    <w:bottom w:val="single" w:color="000000" w:sz="4" w:space="0"/>
                    <w:right w:val="single" w:color="000000" w:sz="4" w:space="0"/>
                  </w:tcBorders>
                  <w:tcMar>
                    <w:top w:w="0" w:type="dxa"/>
                    <w:left w:w="105" w:type="dxa"/>
                    <w:bottom w:w="0" w:type="dxa"/>
                    <w:right w:w="105" w:type="dxa"/>
                  </w:tcMar>
                  <w:vAlign w:val="top"/>
                </w:tcPr>
                <w:p w14:paraId="12536105">
                  <w:pPr>
                    <w:pStyle w:val="5"/>
                    <w:jc w:val="both"/>
                    <w:rPr>
                      <w:rFonts w:hint="eastAsia" w:ascii="宋体" w:hAnsi="宋体" w:eastAsia="宋体" w:cs="宋体"/>
                      <w:color w:val="auto"/>
                      <w:highlight w:val="none"/>
                    </w:rPr>
                  </w:pPr>
                </w:p>
              </w:tc>
            </w:tr>
            <w:tr w14:paraId="5E70AF5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550" w:type="dxa"/>
                  <w:tcBorders>
                    <w:top w:val="nil"/>
                    <w:left w:val="single" w:color="000000" w:sz="4" w:space="0"/>
                    <w:bottom w:val="single" w:color="000000" w:sz="4" w:space="0"/>
                    <w:right w:val="single" w:color="000000" w:sz="4" w:space="0"/>
                  </w:tcBorders>
                  <w:shd w:val="clear" w:color="auto" w:fill="auto"/>
                  <w:tcMar>
                    <w:top w:w="0" w:type="dxa"/>
                    <w:left w:w="105" w:type="dxa"/>
                    <w:bottom w:w="0" w:type="dxa"/>
                    <w:right w:w="105" w:type="dxa"/>
                  </w:tcMar>
                  <w:vAlign w:val="top"/>
                </w:tcPr>
                <w:p w14:paraId="07A96AFE">
                  <w:pPr>
                    <w:pStyle w:val="5"/>
                    <w:jc w:val="center"/>
                    <w:rPr>
                      <w:rFonts w:hint="eastAsia" w:ascii="宋体" w:hAnsi="宋体" w:eastAsia="宋体" w:cs="宋体"/>
                      <w:color w:val="auto"/>
                      <w:highlight w:val="none"/>
                      <w:lang w:val="en-US" w:eastAsia="zh-Hans"/>
                    </w:rPr>
                  </w:pPr>
                  <w:r>
                    <w:rPr>
                      <w:rFonts w:hint="eastAsia" w:ascii="宋体" w:hAnsi="宋体" w:eastAsia="宋体" w:cs="宋体"/>
                      <w:color w:val="auto"/>
                      <w:sz w:val="21"/>
                      <w:highlight w:val="none"/>
                    </w:rPr>
                    <w:t>8</w:t>
                  </w:r>
                </w:p>
              </w:tc>
              <w:tc>
                <w:tcPr>
                  <w:tcW w:w="17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56515F4E">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运载工具、盛装容器卫生要求的</w:t>
                  </w:r>
                </w:p>
                <w:p w14:paraId="0325C7A8">
                  <w:pPr>
                    <w:pStyle w:val="5"/>
                    <w:jc w:val="both"/>
                    <w:rPr>
                      <w:rFonts w:hint="eastAsia" w:ascii="宋体" w:hAnsi="宋体" w:eastAsia="宋体" w:cs="宋体"/>
                      <w:color w:val="auto"/>
                      <w:sz w:val="21"/>
                      <w:highlight w:val="none"/>
                      <w:lang w:eastAsia="zh-CN"/>
                    </w:rPr>
                  </w:pPr>
                </w:p>
              </w:tc>
              <w:tc>
                <w:tcPr>
                  <w:tcW w:w="620" w:type="dxa"/>
                  <w:tcBorders>
                    <w:top w:val="nil"/>
                    <w:left w:val="nil"/>
                    <w:bottom w:val="single" w:color="000000" w:sz="4" w:space="0"/>
                    <w:right w:val="single" w:color="000000" w:sz="4" w:space="0"/>
                  </w:tcBorders>
                  <w:tcMar>
                    <w:top w:w="0" w:type="dxa"/>
                    <w:left w:w="105" w:type="dxa"/>
                    <w:bottom w:w="0" w:type="dxa"/>
                    <w:right w:w="105" w:type="dxa"/>
                  </w:tcMar>
                  <w:vAlign w:val="top"/>
                </w:tcPr>
                <w:p w14:paraId="6B716D30">
                  <w:pPr>
                    <w:pStyle w:val="5"/>
                    <w:jc w:val="center"/>
                    <w:rPr>
                      <w:rFonts w:hint="eastAsia" w:ascii="宋体" w:hAnsi="宋体" w:eastAsia="宋体" w:cs="宋体"/>
                      <w:color w:val="auto"/>
                      <w:sz w:val="21"/>
                      <w:highlight w:val="none"/>
                      <w:lang w:val="en-US" w:eastAsia="zh-CN"/>
                    </w:rPr>
                  </w:pPr>
                  <w:r>
                    <w:rPr>
                      <w:rFonts w:hint="eastAsia" w:ascii="宋体" w:hAnsi="宋体" w:eastAsia="宋体" w:cs="宋体"/>
                      <w:color w:val="auto"/>
                      <w:sz w:val="21"/>
                      <w:highlight w:val="none"/>
                      <w:lang w:val="en-US" w:eastAsia="zh-CN"/>
                    </w:rPr>
                    <w:t>10</w:t>
                  </w:r>
                </w:p>
              </w:tc>
              <w:tc>
                <w:tcPr>
                  <w:tcW w:w="3981" w:type="dxa"/>
                  <w:tcBorders>
                    <w:top w:val="nil"/>
                    <w:left w:val="nil"/>
                    <w:bottom w:val="single" w:color="000000" w:sz="4" w:space="0"/>
                    <w:right w:val="single" w:color="000000" w:sz="4" w:space="0"/>
                  </w:tcBorders>
                  <w:tcMar>
                    <w:top w:w="0" w:type="dxa"/>
                    <w:left w:w="105" w:type="dxa"/>
                    <w:bottom w:w="0" w:type="dxa"/>
                    <w:right w:w="105" w:type="dxa"/>
                  </w:tcMar>
                  <w:vAlign w:val="top"/>
                </w:tcPr>
                <w:p w14:paraId="20D44467">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运载工具、盛装容器不符合卫生要求的，每次扣</w:t>
                  </w:r>
                  <w:r>
                    <w:rPr>
                      <w:rFonts w:hint="eastAsia" w:ascii="宋体" w:hAnsi="宋体" w:eastAsia="宋体" w:cs="宋体"/>
                      <w:color w:val="auto"/>
                      <w:sz w:val="21"/>
                      <w:highlight w:val="none"/>
                      <w:lang w:val="en-US" w:eastAsia="zh-CN"/>
                    </w:rPr>
                    <w:t>2</w:t>
                  </w:r>
                  <w:r>
                    <w:rPr>
                      <w:rFonts w:hint="eastAsia" w:ascii="宋体" w:hAnsi="宋体" w:eastAsia="宋体" w:cs="宋体"/>
                      <w:color w:val="auto"/>
                      <w:sz w:val="21"/>
                      <w:highlight w:val="none"/>
                    </w:rPr>
                    <w:t>分；</w:t>
                  </w:r>
                </w:p>
                <w:p w14:paraId="76D55F79">
                  <w:pPr>
                    <w:pStyle w:val="5"/>
                    <w:jc w:val="both"/>
                    <w:rPr>
                      <w:rFonts w:hint="eastAsia" w:ascii="宋体" w:hAnsi="宋体" w:eastAsia="宋体" w:cs="宋体"/>
                      <w:color w:val="auto"/>
                      <w:sz w:val="21"/>
                      <w:highlight w:val="none"/>
                    </w:rPr>
                  </w:pPr>
                </w:p>
              </w:tc>
              <w:tc>
                <w:tcPr>
                  <w:tcW w:w="678" w:type="dxa"/>
                  <w:tcBorders>
                    <w:top w:val="nil"/>
                    <w:left w:val="nil"/>
                    <w:bottom w:val="single" w:color="000000" w:sz="4" w:space="0"/>
                    <w:right w:val="single" w:color="000000" w:sz="4" w:space="0"/>
                  </w:tcBorders>
                  <w:tcMar>
                    <w:top w:w="0" w:type="dxa"/>
                    <w:left w:w="105" w:type="dxa"/>
                    <w:bottom w:w="0" w:type="dxa"/>
                    <w:right w:w="105" w:type="dxa"/>
                  </w:tcMar>
                  <w:vAlign w:val="top"/>
                </w:tcPr>
                <w:p w14:paraId="2C18FB5D">
                  <w:pPr>
                    <w:pStyle w:val="5"/>
                    <w:jc w:val="both"/>
                    <w:rPr>
                      <w:rFonts w:hint="eastAsia" w:ascii="宋体" w:hAnsi="宋体" w:eastAsia="宋体" w:cs="宋体"/>
                      <w:color w:val="auto"/>
                      <w:highlight w:val="none"/>
                    </w:rPr>
                  </w:pPr>
                </w:p>
              </w:tc>
            </w:tr>
            <w:tr w14:paraId="449220F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550" w:type="dxa"/>
                  <w:tcBorders>
                    <w:top w:val="nil"/>
                    <w:left w:val="single" w:color="000000" w:sz="4" w:space="0"/>
                    <w:bottom w:val="single" w:color="000000" w:sz="4" w:space="0"/>
                    <w:right w:val="single" w:color="000000" w:sz="4" w:space="0"/>
                  </w:tcBorders>
                  <w:shd w:val="clear" w:color="auto" w:fill="auto"/>
                  <w:tcMar>
                    <w:top w:w="0" w:type="dxa"/>
                    <w:left w:w="105" w:type="dxa"/>
                    <w:bottom w:w="0" w:type="dxa"/>
                    <w:right w:w="105" w:type="dxa"/>
                  </w:tcMar>
                  <w:vAlign w:val="top"/>
                </w:tcPr>
                <w:p w14:paraId="3B3EDA96">
                  <w:pPr>
                    <w:pStyle w:val="5"/>
                    <w:jc w:val="center"/>
                    <w:rPr>
                      <w:rFonts w:hint="eastAsia" w:ascii="宋体" w:hAnsi="宋体" w:eastAsia="宋体" w:cs="宋体"/>
                      <w:color w:val="auto"/>
                      <w:highlight w:val="none"/>
                      <w:lang w:val="en-US" w:eastAsia="zh-Hans"/>
                    </w:rPr>
                  </w:pPr>
                  <w:r>
                    <w:rPr>
                      <w:rFonts w:hint="eastAsia" w:ascii="宋体" w:hAnsi="宋体" w:eastAsia="宋体" w:cs="宋体"/>
                      <w:color w:val="auto"/>
                      <w:sz w:val="21"/>
                      <w:highlight w:val="none"/>
                    </w:rPr>
                    <w:t>9</w:t>
                  </w:r>
                </w:p>
              </w:tc>
              <w:tc>
                <w:tcPr>
                  <w:tcW w:w="17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2967FB49">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服务态度</w:t>
                  </w:r>
                </w:p>
              </w:tc>
              <w:tc>
                <w:tcPr>
                  <w:tcW w:w="620" w:type="dxa"/>
                  <w:tcBorders>
                    <w:top w:val="nil"/>
                    <w:left w:val="nil"/>
                    <w:bottom w:val="single" w:color="000000" w:sz="4" w:space="0"/>
                    <w:right w:val="single" w:color="000000" w:sz="4" w:space="0"/>
                  </w:tcBorders>
                  <w:tcMar>
                    <w:top w:w="0" w:type="dxa"/>
                    <w:left w:w="105" w:type="dxa"/>
                    <w:bottom w:w="0" w:type="dxa"/>
                    <w:right w:w="105" w:type="dxa"/>
                  </w:tcMar>
                  <w:vAlign w:val="top"/>
                </w:tcPr>
                <w:p w14:paraId="39B397C0">
                  <w:pPr>
                    <w:pStyle w:val="5"/>
                    <w:jc w:val="center"/>
                    <w:rPr>
                      <w:rFonts w:hint="eastAsia" w:ascii="宋体" w:hAnsi="宋体" w:eastAsia="宋体" w:cs="宋体"/>
                      <w:color w:val="auto"/>
                      <w:highlight w:val="none"/>
                      <w:lang w:eastAsia="zh-CN"/>
                    </w:rPr>
                  </w:pPr>
                  <w:r>
                    <w:rPr>
                      <w:rFonts w:hint="eastAsia" w:ascii="宋体" w:hAnsi="宋体" w:eastAsia="宋体" w:cs="宋体"/>
                      <w:color w:val="auto"/>
                      <w:sz w:val="21"/>
                      <w:highlight w:val="none"/>
                      <w:lang w:val="en-US" w:eastAsia="zh-CN"/>
                    </w:rPr>
                    <w:t>5</w:t>
                  </w:r>
                </w:p>
              </w:tc>
              <w:tc>
                <w:tcPr>
                  <w:tcW w:w="3981" w:type="dxa"/>
                  <w:tcBorders>
                    <w:top w:val="nil"/>
                    <w:left w:val="nil"/>
                    <w:bottom w:val="single" w:color="000000" w:sz="4" w:space="0"/>
                    <w:right w:val="single" w:color="000000" w:sz="4" w:space="0"/>
                  </w:tcBorders>
                  <w:tcMar>
                    <w:top w:w="0" w:type="dxa"/>
                    <w:left w:w="105" w:type="dxa"/>
                    <w:bottom w:w="0" w:type="dxa"/>
                    <w:right w:w="105" w:type="dxa"/>
                  </w:tcMar>
                  <w:vAlign w:val="top"/>
                </w:tcPr>
                <w:p w14:paraId="1FDD42A0">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服务态度良好，协调沟通顺畅得</w:t>
                  </w:r>
                  <w:r>
                    <w:rPr>
                      <w:rFonts w:hint="eastAsia" w:ascii="宋体" w:hAnsi="宋体" w:eastAsia="宋体" w:cs="宋体"/>
                      <w:color w:val="auto"/>
                      <w:sz w:val="21"/>
                      <w:highlight w:val="none"/>
                      <w:lang w:val="en-US" w:eastAsia="zh-CN"/>
                    </w:rPr>
                    <w:t>5</w:t>
                  </w:r>
                  <w:r>
                    <w:rPr>
                      <w:rFonts w:hint="eastAsia" w:ascii="宋体" w:hAnsi="宋体" w:eastAsia="宋体" w:cs="宋体"/>
                      <w:color w:val="auto"/>
                      <w:sz w:val="21"/>
                      <w:highlight w:val="none"/>
                    </w:rPr>
                    <w:t>分，其他情况酌情给分。</w:t>
                  </w:r>
                </w:p>
              </w:tc>
              <w:tc>
                <w:tcPr>
                  <w:tcW w:w="678" w:type="dxa"/>
                  <w:tcBorders>
                    <w:top w:val="nil"/>
                    <w:left w:val="nil"/>
                    <w:bottom w:val="single" w:color="000000" w:sz="4" w:space="0"/>
                    <w:right w:val="single" w:color="000000" w:sz="4" w:space="0"/>
                  </w:tcBorders>
                  <w:tcMar>
                    <w:top w:w="0" w:type="dxa"/>
                    <w:left w:w="105" w:type="dxa"/>
                    <w:bottom w:w="0" w:type="dxa"/>
                    <w:right w:w="105" w:type="dxa"/>
                  </w:tcMar>
                  <w:vAlign w:val="top"/>
                </w:tcPr>
                <w:p w14:paraId="14EB53AA">
                  <w:pPr>
                    <w:pStyle w:val="5"/>
                    <w:jc w:val="both"/>
                    <w:rPr>
                      <w:rFonts w:hint="eastAsia" w:ascii="宋体" w:hAnsi="宋体" w:eastAsia="宋体" w:cs="宋体"/>
                      <w:color w:val="auto"/>
                      <w:highlight w:val="none"/>
                    </w:rPr>
                  </w:pPr>
                </w:p>
              </w:tc>
            </w:tr>
            <w:tr w14:paraId="7E8432E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55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69D57FDC">
                  <w:pPr>
                    <w:pStyle w:val="5"/>
                    <w:jc w:val="center"/>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10</w:t>
                  </w:r>
                </w:p>
              </w:tc>
              <w:tc>
                <w:tcPr>
                  <w:tcW w:w="1780" w:type="dxa"/>
                  <w:tcBorders>
                    <w:top w:val="nil"/>
                    <w:left w:val="nil"/>
                    <w:bottom w:val="single" w:color="000000" w:sz="4" w:space="0"/>
                    <w:right w:val="single" w:color="000000" w:sz="4" w:space="0"/>
                  </w:tcBorders>
                  <w:tcMar>
                    <w:top w:w="0" w:type="dxa"/>
                    <w:left w:w="105" w:type="dxa"/>
                    <w:bottom w:w="0" w:type="dxa"/>
                    <w:right w:w="105" w:type="dxa"/>
                  </w:tcMar>
                  <w:vAlign w:val="top"/>
                </w:tcPr>
                <w:p w14:paraId="6C166EBC">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其他情况</w:t>
                  </w:r>
                </w:p>
              </w:tc>
              <w:tc>
                <w:tcPr>
                  <w:tcW w:w="620" w:type="dxa"/>
                  <w:tcBorders>
                    <w:top w:val="nil"/>
                    <w:left w:val="nil"/>
                    <w:bottom w:val="single" w:color="000000" w:sz="4" w:space="0"/>
                    <w:right w:val="single" w:color="000000" w:sz="4" w:space="0"/>
                  </w:tcBorders>
                  <w:tcMar>
                    <w:top w:w="0" w:type="dxa"/>
                    <w:left w:w="105" w:type="dxa"/>
                    <w:bottom w:w="0" w:type="dxa"/>
                    <w:right w:w="105" w:type="dxa"/>
                  </w:tcMar>
                  <w:vAlign w:val="top"/>
                </w:tcPr>
                <w:p w14:paraId="126D4367">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10</w:t>
                  </w:r>
                </w:p>
              </w:tc>
              <w:tc>
                <w:tcPr>
                  <w:tcW w:w="3981" w:type="dxa"/>
                  <w:tcBorders>
                    <w:top w:val="nil"/>
                    <w:left w:val="nil"/>
                    <w:bottom w:val="single" w:color="000000" w:sz="4" w:space="0"/>
                    <w:right w:val="single" w:color="000000" w:sz="4" w:space="0"/>
                  </w:tcBorders>
                  <w:tcMar>
                    <w:top w:w="0" w:type="dxa"/>
                    <w:left w:w="105" w:type="dxa"/>
                    <w:bottom w:w="0" w:type="dxa"/>
                    <w:right w:w="105" w:type="dxa"/>
                  </w:tcMar>
                  <w:vAlign w:val="top"/>
                </w:tcPr>
                <w:p w14:paraId="2988EDFF">
                  <w:pPr>
                    <w:pStyle w:val="5"/>
                    <w:jc w:val="both"/>
                    <w:rPr>
                      <w:rFonts w:hint="eastAsia" w:ascii="宋体" w:hAnsi="宋体" w:eastAsia="宋体" w:cs="宋体"/>
                      <w:color w:val="auto"/>
                      <w:highlight w:val="none"/>
                    </w:rPr>
                  </w:pPr>
                  <w:r>
                    <w:rPr>
                      <w:rFonts w:hint="eastAsia" w:ascii="宋体" w:hAnsi="宋体" w:eastAsia="宋体" w:cs="宋体"/>
                      <w:color w:val="auto"/>
                      <w:sz w:val="21"/>
                      <w:highlight w:val="none"/>
                    </w:rPr>
                    <w:t>如发现其他重大扣分情况，请斟酌决定，并在备注栏详细注明。</w:t>
                  </w:r>
                </w:p>
              </w:tc>
              <w:tc>
                <w:tcPr>
                  <w:tcW w:w="678" w:type="dxa"/>
                  <w:tcBorders>
                    <w:top w:val="nil"/>
                    <w:left w:val="nil"/>
                    <w:bottom w:val="single" w:color="000000" w:sz="4" w:space="0"/>
                    <w:right w:val="single" w:color="000000" w:sz="4" w:space="0"/>
                  </w:tcBorders>
                  <w:tcMar>
                    <w:top w:w="0" w:type="dxa"/>
                    <w:left w:w="105" w:type="dxa"/>
                    <w:bottom w:w="0" w:type="dxa"/>
                    <w:right w:w="105" w:type="dxa"/>
                  </w:tcMar>
                  <w:vAlign w:val="top"/>
                </w:tcPr>
                <w:p w14:paraId="085EDC13">
                  <w:pPr>
                    <w:pStyle w:val="5"/>
                    <w:jc w:val="both"/>
                    <w:rPr>
                      <w:rFonts w:hint="eastAsia" w:ascii="宋体" w:hAnsi="宋体" w:eastAsia="宋体" w:cs="宋体"/>
                      <w:color w:val="auto"/>
                      <w:highlight w:val="none"/>
                    </w:rPr>
                  </w:pPr>
                </w:p>
              </w:tc>
            </w:tr>
            <w:tr w14:paraId="79FA170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550"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top"/>
                </w:tcPr>
                <w:p w14:paraId="35313F71">
                  <w:pPr>
                    <w:rPr>
                      <w:rFonts w:hint="eastAsia" w:ascii="宋体" w:hAnsi="宋体" w:eastAsia="宋体" w:cs="宋体"/>
                      <w:color w:val="auto"/>
                      <w:highlight w:val="none"/>
                    </w:rPr>
                  </w:pPr>
                </w:p>
              </w:tc>
              <w:tc>
                <w:tcPr>
                  <w:tcW w:w="6381" w:type="dxa"/>
                  <w:gridSpan w:val="3"/>
                  <w:tcBorders>
                    <w:top w:val="nil"/>
                    <w:left w:val="nil"/>
                    <w:bottom w:val="single" w:color="000000" w:sz="4" w:space="0"/>
                    <w:right w:val="single" w:color="000000" w:sz="4" w:space="0"/>
                  </w:tcBorders>
                  <w:tcMar>
                    <w:top w:w="0" w:type="dxa"/>
                    <w:left w:w="105" w:type="dxa"/>
                    <w:bottom w:w="0" w:type="dxa"/>
                    <w:right w:w="105" w:type="dxa"/>
                  </w:tcMar>
                  <w:vAlign w:val="top"/>
                </w:tcPr>
                <w:p w14:paraId="0B7E1CF5">
                  <w:pPr>
                    <w:pStyle w:val="5"/>
                    <w:jc w:val="center"/>
                    <w:rPr>
                      <w:rFonts w:hint="eastAsia" w:ascii="宋体" w:hAnsi="宋体" w:eastAsia="宋体" w:cs="宋体"/>
                      <w:color w:val="auto"/>
                      <w:highlight w:val="none"/>
                    </w:rPr>
                  </w:pPr>
                  <w:r>
                    <w:rPr>
                      <w:rFonts w:hint="eastAsia" w:ascii="宋体" w:hAnsi="宋体" w:eastAsia="宋体" w:cs="宋体"/>
                      <w:color w:val="auto"/>
                      <w:sz w:val="21"/>
                      <w:highlight w:val="none"/>
                    </w:rPr>
                    <w:t>合计</w:t>
                  </w:r>
                </w:p>
              </w:tc>
              <w:tc>
                <w:tcPr>
                  <w:tcW w:w="678" w:type="dxa"/>
                  <w:tcBorders>
                    <w:top w:val="nil"/>
                    <w:left w:val="nil"/>
                    <w:bottom w:val="single" w:color="000000" w:sz="4" w:space="0"/>
                    <w:right w:val="single" w:color="000000" w:sz="4" w:space="0"/>
                  </w:tcBorders>
                  <w:tcMar>
                    <w:top w:w="0" w:type="dxa"/>
                    <w:left w:w="105" w:type="dxa"/>
                    <w:bottom w:w="0" w:type="dxa"/>
                    <w:right w:w="105" w:type="dxa"/>
                  </w:tcMar>
                  <w:vAlign w:val="top"/>
                </w:tcPr>
                <w:p w14:paraId="6833C138">
                  <w:pPr>
                    <w:pStyle w:val="5"/>
                    <w:jc w:val="both"/>
                    <w:rPr>
                      <w:rFonts w:hint="eastAsia" w:ascii="宋体" w:hAnsi="宋体" w:eastAsia="宋体" w:cs="宋体"/>
                      <w:color w:val="auto"/>
                      <w:highlight w:val="none"/>
                    </w:rPr>
                  </w:pPr>
                </w:p>
              </w:tc>
            </w:tr>
          </w:tbl>
          <w:p w14:paraId="123D7F60">
            <w:pPr>
              <w:pStyle w:val="5"/>
              <w:jc w:val="left"/>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注：</w:t>
            </w:r>
            <w:r>
              <w:rPr>
                <w:rFonts w:hint="eastAsia" w:ascii="宋体" w:hAnsi="宋体" w:eastAsia="宋体" w:cs="宋体"/>
                <w:color w:val="auto"/>
                <w:sz w:val="21"/>
                <w:szCs w:val="21"/>
                <w:highlight w:val="none"/>
              </w:rPr>
              <w:br w:type="textWrapping"/>
            </w: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eastAsia="zh-CN"/>
              </w:rPr>
              <w:t>每个食堂每月进行独立考核。</w:t>
            </w:r>
          </w:p>
          <w:p w14:paraId="35C0D1C0">
            <w:pPr>
              <w:pStyle w:val="5"/>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2.各食堂</w:t>
            </w:r>
            <w:r>
              <w:rPr>
                <w:rFonts w:hint="eastAsia" w:ascii="宋体" w:hAnsi="宋体" w:eastAsia="宋体" w:cs="宋体"/>
                <w:color w:val="auto"/>
                <w:sz w:val="21"/>
                <w:szCs w:val="21"/>
                <w:highlight w:val="none"/>
              </w:rPr>
              <w:t>月考核</w:t>
            </w:r>
            <w:r>
              <w:rPr>
                <w:rFonts w:hint="eastAsia" w:ascii="宋体" w:hAnsi="宋体" w:eastAsia="宋体" w:cs="宋体"/>
                <w:color w:val="auto"/>
                <w:sz w:val="21"/>
                <w:szCs w:val="21"/>
                <w:highlight w:val="none"/>
                <w:lang w:val="en-US" w:eastAsia="zh-CN"/>
              </w:rPr>
              <w:t>结果</w:t>
            </w:r>
            <w:r>
              <w:rPr>
                <w:rFonts w:hint="eastAsia" w:ascii="宋体" w:hAnsi="宋体" w:eastAsia="宋体" w:cs="宋体"/>
                <w:color w:val="auto"/>
                <w:sz w:val="21"/>
                <w:szCs w:val="21"/>
                <w:highlight w:val="none"/>
              </w:rPr>
              <w:t>出现扣分的，采购人将进行警告，中标人须按采购人要求进行整改。</w:t>
            </w:r>
          </w:p>
          <w:p w14:paraId="60B1315C">
            <w:pPr>
              <w:pStyle w:val="5"/>
              <w:numPr>
                <w:ilvl w:val="0"/>
                <w:numId w:val="0"/>
              </w:numPr>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3.各食堂</w:t>
            </w:r>
            <w:r>
              <w:rPr>
                <w:rFonts w:hint="eastAsia" w:ascii="宋体" w:hAnsi="宋体" w:eastAsia="宋体" w:cs="宋体"/>
                <w:color w:val="auto"/>
                <w:sz w:val="21"/>
                <w:szCs w:val="21"/>
                <w:highlight w:val="none"/>
              </w:rPr>
              <w:t>月考核</w:t>
            </w:r>
            <w:r>
              <w:rPr>
                <w:rFonts w:hint="eastAsia" w:ascii="宋体" w:hAnsi="宋体" w:eastAsia="宋体" w:cs="宋体"/>
                <w:color w:val="auto"/>
                <w:sz w:val="21"/>
                <w:szCs w:val="21"/>
                <w:highlight w:val="none"/>
                <w:lang w:val="en-US" w:eastAsia="zh-CN"/>
              </w:rPr>
              <w:t>结果出现</w:t>
            </w:r>
            <w:r>
              <w:rPr>
                <w:rFonts w:hint="eastAsia" w:ascii="宋体" w:hAnsi="宋体" w:eastAsia="宋体" w:cs="宋体"/>
                <w:color w:val="auto"/>
                <w:sz w:val="21"/>
                <w:szCs w:val="21"/>
                <w:highlight w:val="none"/>
              </w:rPr>
              <w:t>扣分超过20分的，由</w:t>
            </w:r>
            <w:r>
              <w:rPr>
                <w:rFonts w:hint="eastAsia" w:ascii="宋体" w:hAnsi="宋体" w:eastAsia="宋体" w:cs="宋体"/>
                <w:color w:val="auto"/>
                <w:sz w:val="21"/>
                <w:szCs w:val="21"/>
                <w:highlight w:val="none"/>
                <w:lang w:eastAsia="zh-CN"/>
              </w:rPr>
              <w:t>采购人</w:t>
            </w:r>
            <w:r>
              <w:rPr>
                <w:rFonts w:hint="eastAsia" w:ascii="宋体" w:hAnsi="宋体" w:eastAsia="宋体" w:cs="宋体"/>
                <w:color w:val="auto"/>
                <w:sz w:val="21"/>
                <w:szCs w:val="21"/>
                <w:highlight w:val="none"/>
              </w:rPr>
              <w:t>扣罚当月货款的10%。</w:t>
            </w:r>
          </w:p>
          <w:p w14:paraId="7EB73261">
            <w:pPr>
              <w:pStyle w:val="5"/>
              <w:numPr>
                <w:ilvl w:val="0"/>
                <w:numId w:val="0"/>
              </w:numPr>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如合同期内，累计发生3次以上</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不含）考核结果</w:t>
            </w:r>
            <w:r>
              <w:rPr>
                <w:rFonts w:hint="eastAsia" w:ascii="宋体" w:hAnsi="宋体" w:eastAsia="宋体" w:cs="宋体"/>
                <w:color w:val="auto"/>
                <w:sz w:val="21"/>
                <w:szCs w:val="21"/>
                <w:highlight w:val="none"/>
              </w:rPr>
              <w:t>扣分超过20分的，采购人</w:t>
            </w:r>
            <w:r>
              <w:rPr>
                <w:rFonts w:hint="eastAsia" w:ascii="宋体" w:hAnsi="宋体" w:eastAsia="宋体" w:cs="宋体"/>
                <w:color w:val="auto"/>
                <w:sz w:val="21"/>
                <w:szCs w:val="21"/>
                <w:highlight w:val="none"/>
                <w:lang w:val="en-US" w:eastAsia="zh-CN"/>
              </w:rPr>
              <w:t>有权视情况</w:t>
            </w:r>
            <w:r>
              <w:rPr>
                <w:rFonts w:hint="eastAsia" w:ascii="宋体" w:hAnsi="宋体" w:eastAsia="宋体" w:cs="宋体"/>
                <w:color w:val="auto"/>
                <w:sz w:val="21"/>
                <w:szCs w:val="21"/>
                <w:highlight w:val="none"/>
              </w:rPr>
              <w:t>取消中标资格，解除合同。</w:t>
            </w:r>
          </w:p>
          <w:p w14:paraId="4B107823">
            <w:pPr>
              <w:pStyle w:val="5"/>
              <w:spacing w:before="105" w:after="105"/>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供应商：                     </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t xml:space="preserve"> 考核单位：</w:t>
            </w:r>
            <w:r>
              <w:rPr>
                <w:rFonts w:hint="eastAsia" w:ascii="宋体" w:hAnsi="宋体" w:eastAsia="宋体" w:cs="宋体"/>
                <w:color w:val="auto"/>
                <w:sz w:val="21"/>
                <w:szCs w:val="21"/>
                <w:highlight w:val="none"/>
              </w:rPr>
              <w:br w:type="textWrapping"/>
            </w:r>
            <w:r>
              <w:rPr>
                <w:rFonts w:hint="eastAsia" w:ascii="宋体" w:hAnsi="宋体" w:eastAsia="宋体" w:cs="宋体"/>
                <w:color w:val="auto"/>
                <w:sz w:val="21"/>
                <w:szCs w:val="21"/>
                <w:highlight w:val="none"/>
              </w:rPr>
              <w:t>确认签名：                     确认签名：</w:t>
            </w:r>
            <w:r>
              <w:rPr>
                <w:rFonts w:hint="eastAsia" w:ascii="宋体" w:hAnsi="宋体" w:eastAsia="宋体" w:cs="宋体"/>
                <w:color w:val="auto"/>
                <w:sz w:val="21"/>
                <w:szCs w:val="21"/>
                <w:highlight w:val="none"/>
              </w:rPr>
              <w:br w:type="textWrapping"/>
            </w:r>
            <w:r>
              <w:rPr>
                <w:rFonts w:hint="eastAsia" w:ascii="宋体" w:hAnsi="宋体" w:eastAsia="宋体" w:cs="宋体"/>
                <w:color w:val="auto"/>
                <w:sz w:val="21"/>
                <w:szCs w:val="21"/>
                <w:highlight w:val="none"/>
              </w:rPr>
              <w:t>考核日期：</w:t>
            </w:r>
          </w:p>
          <w:p w14:paraId="22D9A6C4">
            <w:pPr>
              <w:pStyle w:val="5"/>
              <w:rPr>
                <w:rFonts w:hint="eastAsia" w:ascii="宋体" w:hAnsi="宋体" w:eastAsia="宋体" w:cs="宋体"/>
                <w:color w:val="auto"/>
                <w:highlight w:val="none"/>
              </w:rPr>
            </w:pPr>
            <w:r>
              <w:rPr>
                <w:rFonts w:hint="eastAsia" w:ascii="宋体" w:hAnsi="宋体" w:eastAsia="宋体" w:cs="宋体"/>
                <w:color w:val="auto"/>
                <w:highlight w:val="none"/>
              </w:rPr>
              <w:t xml:space="preserve"> </w:t>
            </w:r>
          </w:p>
        </w:tc>
      </w:tr>
      <w:tr w14:paraId="055DDD4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720" w:type="dxa"/>
          </w:tcPr>
          <w:p w14:paraId="60BBED86">
            <w:pPr>
              <w:pStyle w:val="5"/>
              <w:rPr>
                <w:rFonts w:hint="eastAsia" w:ascii="宋体" w:hAnsi="宋体" w:eastAsia="宋体" w:cs="宋体"/>
                <w:color w:val="auto"/>
                <w:highlight w:val="none"/>
              </w:rPr>
            </w:pPr>
            <w:r>
              <w:rPr>
                <w:rFonts w:hint="eastAsia" w:ascii="宋体" w:hAnsi="宋体" w:eastAsia="宋体" w:cs="宋体"/>
                <w:color w:val="auto"/>
                <w:highlight w:val="none"/>
              </w:rPr>
              <w:t>说明</w:t>
            </w:r>
          </w:p>
        </w:tc>
        <w:tc>
          <w:tcPr>
            <w:tcW w:w="8383" w:type="dxa"/>
            <w:gridSpan w:val="2"/>
          </w:tcPr>
          <w:p w14:paraId="355EE191">
            <w:pPr>
              <w:pStyle w:val="5"/>
              <w:jc w:val="left"/>
              <w:rPr>
                <w:rFonts w:hint="eastAsia" w:ascii="宋体" w:hAnsi="宋体" w:eastAsia="宋体" w:cs="宋体"/>
                <w:color w:val="auto"/>
                <w:highlight w:val="none"/>
              </w:rPr>
            </w:pPr>
            <w:r>
              <w:rPr>
                <w:rFonts w:hint="eastAsia" w:ascii="宋体" w:hAnsi="宋体" w:eastAsia="宋体" w:cs="宋体"/>
                <w:color w:val="auto"/>
                <w:highlight w:val="none"/>
              </w:rPr>
              <w:t xml:space="preserve"> 打“★”号条款为实质性条款，若有任何一条负偏离或不满足则导致投标无效。 </w:t>
            </w:r>
            <w:r>
              <w:rPr>
                <w:rFonts w:hint="eastAsia" w:ascii="宋体" w:hAnsi="宋体" w:eastAsia="宋体" w:cs="宋体"/>
                <w:color w:val="auto"/>
                <w:highlight w:val="none"/>
              </w:rPr>
              <w:br w:type="textWrapping"/>
            </w:r>
            <w:r>
              <w:rPr>
                <w:rFonts w:hint="eastAsia" w:ascii="宋体" w:hAnsi="宋体" w:eastAsia="宋体" w:cs="宋体"/>
                <w:color w:val="auto"/>
                <w:highlight w:val="none"/>
              </w:rPr>
              <w:t>打“▲”号条款为重要技术参数，若有部分“▲”条款未响应或不满足，将导致其响应性评审加重扣分，但不作为无效投标条款。</w:t>
            </w:r>
          </w:p>
        </w:tc>
      </w:tr>
    </w:tbl>
    <w:p w14:paraId="2811A14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1"/>
    <w:family w:val="decorative"/>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C46096E"/>
    <w:multiLevelType w:val="singleLevel"/>
    <w:tmpl w:val="8C46096E"/>
    <w:lvl w:ilvl="0" w:tentative="0">
      <w:start w:val="1"/>
      <w:numFmt w:val="decimal"/>
      <w:suff w:val="nothing"/>
      <w:lvlText w:val="%1．"/>
      <w:lvlJc w:val="left"/>
      <w:pPr>
        <w:ind w:left="0" w:firstLine="400"/>
      </w:pPr>
      <w:rPr>
        <w:rFonts w:hint="default"/>
      </w:rPr>
    </w:lvl>
  </w:abstractNum>
  <w:abstractNum w:abstractNumId="1">
    <w:nsid w:val="CB00C00E"/>
    <w:multiLevelType w:val="singleLevel"/>
    <w:tmpl w:val="CB00C00E"/>
    <w:lvl w:ilvl="0" w:tentative="0">
      <w:start w:val="5"/>
      <w:numFmt w:val="chineseCounting"/>
      <w:suff w:val="nothing"/>
      <w:lvlText w:val="（%1）"/>
      <w:lvlJc w:val="left"/>
      <w:rPr>
        <w:rFonts w:hint="eastAsia"/>
      </w:rPr>
    </w:lvl>
  </w:abstractNum>
  <w:abstractNum w:abstractNumId="2">
    <w:nsid w:val="FB608112"/>
    <w:multiLevelType w:val="singleLevel"/>
    <w:tmpl w:val="FB608112"/>
    <w:lvl w:ilvl="0" w:tentative="0">
      <w:start w:val="1"/>
      <w:numFmt w:val="decimal"/>
      <w:lvlText w:val="%1."/>
      <w:lvlJc w:val="left"/>
      <w:pPr>
        <w:tabs>
          <w:tab w:val="left" w:pos="312"/>
        </w:tabs>
      </w:pPr>
    </w:lvl>
  </w:abstractNum>
  <w:abstractNum w:abstractNumId="3">
    <w:nsid w:val="0053208E"/>
    <w:multiLevelType w:val="singleLevel"/>
    <w:tmpl w:val="0053208E"/>
    <w:lvl w:ilvl="0" w:tentative="0">
      <w:start w:val="1"/>
      <w:numFmt w:val="bullet"/>
      <w:lvlText w:val=""/>
      <w:lvlJc w:val="left"/>
      <w:pPr>
        <w:ind w:left="0"/>
      </w:pPr>
      <w:rPr>
        <w:rFonts w:hint="default" w:ascii="Wingdings" w:hAnsi="Wingdings"/>
      </w:rPr>
    </w:lvl>
  </w:abstractNum>
  <w:abstractNum w:abstractNumId="4">
    <w:nsid w:val="472A07FE"/>
    <w:multiLevelType w:val="singleLevel"/>
    <w:tmpl w:val="472A07FE"/>
    <w:lvl w:ilvl="0" w:tentative="0">
      <w:start w:val="1"/>
      <w:numFmt w:val="decimal"/>
      <w:suff w:val="nothing"/>
      <w:lvlText w:val="%1．"/>
      <w:lvlJc w:val="left"/>
      <w:pPr>
        <w:ind w:left="0" w:firstLine="400"/>
      </w:pPr>
      <w:rPr>
        <w:rFonts w:hint="default"/>
      </w:rPr>
    </w:lvl>
  </w:abstractNum>
  <w:abstractNum w:abstractNumId="5">
    <w:nsid w:val="5B3B8020"/>
    <w:multiLevelType w:val="singleLevel"/>
    <w:tmpl w:val="5B3B8020"/>
    <w:lvl w:ilvl="0" w:tentative="0">
      <w:start w:val="2"/>
      <w:numFmt w:val="chineseCounting"/>
      <w:suff w:val="nothing"/>
      <w:lvlText w:val="%1、"/>
      <w:lvlJc w:val="left"/>
      <w:rPr>
        <w:rFonts w:hint="eastAsia"/>
        <w:sz w:val="28"/>
        <w:szCs w:val="28"/>
      </w:rPr>
    </w:lvl>
  </w:abstractNum>
  <w:num w:numId="1">
    <w:abstractNumId w:val="5"/>
  </w:num>
  <w:num w:numId="2">
    <w:abstractNumId w:val="0"/>
  </w:num>
  <w:num w:numId="3">
    <w:abstractNumId w:val="4"/>
  </w:num>
  <w:num w:numId="4">
    <w:abstractNumId w:val="1"/>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01C6CBB"/>
    <w:rsid w:val="63635E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5">
    <w:name w:val="null3"/>
    <w:hidden/>
    <w:qFormat/>
    <w:uiPriority w:val="0"/>
    <w:rPr>
      <w:rFonts w:hint="eastAsia" w:asciiTheme="minorHAnsi" w:hAnsiTheme="minorHAnsi" w:eastAsiaTheme="minorEastAsia" w:cstheme="minorBidi"/>
      <w:lang w:val="en-US" w:eastAsia="zh-Han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17</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2026-05-22T06:47:18Z</dcterms:created>
  <dc:creator>Administrator</dc:creator>
  <cp:lastModifiedBy>L</cp:lastModifiedBy>
  <dcterms:modified xsi:type="dcterms:W3CDTF">2026-05-22T06:48:08Z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eyJoZGlkIjoiOWZjM2U5NjJhMGQ2YmUzNjZmMTJmMjc2ZjgyZTQxMzIiLCJ1c2VySWQiOiI2Mjk4OTIyNTUifQ==</vt:lpwstr>
  </property>
  <property fmtid="{D5CDD505-2E9C-101B-9397-08002B2CF9AE}" pid="4" name="ICV">
    <vt:lpwstr>0FBDA626FA9C4236908726D44E61B394_12</vt:lpwstr>
  </property>
</Properties>
</file>